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89" w:rsidRPr="00E2606C" w:rsidRDefault="00747089" w:rsidP="00C73219">
      <w:pPr>
        <w:autoSpaceDE w:val="0"/>
        <w:autoSpaceDN w:val="0"/>
        <w:adjustRightInd w:val="0"/>
        <w:spacing w:after="0" w:line="480" w:lineRule="auto"/>
        <w:jc w:val="center"/>
        <w:rPr>
          <w:rFonts w:ascii="Times New Roman" w:hAnsi="Times New Roman" w:cs="Times New Roman"/>
          <w:b/>
          <w:bCs/>
          <w:sz w:val="24"/>
          <w:szCs w:val="24"/>
        </w:rPr>
      </w:pPr>
      <w:bookmarkStart w:id="0" w:name="_GoBack"/>
      <w:bookmarkEnd w:id="0"/>
      <w:r w:rsidRPr="00E2606C">
        <w:rPr>
          <w:rFonts w:ascii="Times New Roman" w:hAnsi="Times New Roman" w:cs="Times New Roman"/>
          <w:b/>
          <w:bCs/>
          <w:sz w:val="24"/>
          <w:szCs w:val="24"/>
        </w:rPr>
        <w:t>MANEJO QUÍMICO DE</w:t>
      </w:r>
      <w:r>
        <w:rPr>
          <w:rFonts w:ascii="Times New Roman" w:hAnsi="Times New Roman" w:cs="Times New Roman"/>
          <w:b/>
          <w:bCs/>
          <w:sz w:val="24"/>
          <w:szCs w:val="24"/>
        </w:rPr>
        <w:t xml:space="preserve"> BRAQUIÁRIA EM CONSÓRCIO COM </w:t>
      </w:r>
      <w:r w:rsidRPr="00E2606C">
        <w:rPr>
          <w:rFonts w:ascii="Times New Roman" w:hAnsi="Times New Roman" w:cs="Times New Roman"/>
          <w:b/>
          <w:bCs/>
          <w:sz w:val="24"/>
          <w:szCs w:val="24"/>
        </w:rPr>
        <w:t>A SOJA</w:t>
      </w:r>
    </w:p>
    <w:p w:rsidR="00747089" w:rsidRPr="002D4F60" w:rsidRDefault="00747089" w:rsidP="00C73219">
      <w:pPr>
        <w:autoSpaceDE w:val="0"/>
        <w:autoSpaceDN w:val="0"/>
        <w:adjustRightInd w:val="0"/>
        <w:spacing w:after="0" w:line="480" w:lineRule="auto"/>
        <w:jc w:val="center"/>
        <w:rPr>
          <w:rFonts w:ascii="Times New Roman" w:hAnsi="Times New Roman" w:cs="Times New Roman"/>
          <w:bCs/>
          <w:sz w:val="24"/>
          <w:szCs w:val="24"/>
          <w:vertAlign w:val="superscript"/>
        </w:rPr>
      </w:pPr>
      <w:r w:rsidRPr="002D4F60">
        <w:rPr>
          <w:rFonts w:ascii="Times New Roman" w:hAnsi="Times New Roman" w:cs="Times New Roman"/>
          <w:b/>
          <w:bCs/>
          <w:sz w:val="24"/>
          <w:szCs w:val="24"/>
        </w:rPr>
        <w:t>NA SAVANA DE RORAIMA</w:t>
      </w:r>
    </w:p>
    <w:p w:rsidR="00747089" w:rsidRPr="002D4F60" w:rsidRDefault="00747089" w:rsidP="00E2606C">
      <w:pPr>
        <w:autoSpaceDE w:val="0"/>
        <w:autoSpaceDN w:val="0"/>
        <w:adjustRightInd w:val="0"/>
        <w:spacing w:after="0" w:line="240" w:lineRule="auto"/>
        <w:jc w:val="center"/>
        <w:rPr>
          <w:rFonts w:ascii="Times New Roman" w:hAnsi="Times New Roman" w:cs="Times New Roman"/>
          <w:bCs/>
          <w:sz w:val="24"/>
          <w:szCs w:val="24"/>
        </w:rPr>
      </w:pPr>
    </w:p>
    <w:p w:rsidR="00747089" w:rsidRPr="00090CB1" w:rsidRDefault="00747089" w:rsidP="00630CC1">
      <w:pPr>
        <w:autoSpaceDE w:val="0"/>
        <w:autoSpaceDN w:val="0"/>
        <w:adjustRightInd w:val="0"/>
        <w:spacing w:after="0" w:line="480" w:lineRule="auto"/>
        <w:jc w:val="both"/>
        <w:rPr>
          <w:rFonts w:ascii="Times New Roman" w:hAnsi="Times New Roman" w:cs="Times New Roman"/>
          <w:bCs/>
          <w:sz w:val="24"/>
          <w:szCs w:val="24"/>
        </w:rPr>
      </w:pPr>
      <w:r w:rsidRPr="00816C9E">
        <w:rPr>
          <w:rFonts w:ascii="Times New Roman" w:hAnsi="Times New Roman" w:cs="Times New Roman"/>
          <w:b/>
          <w:bCs/>
          <w:sz w:val="24"/>
          <w:szCs w:val="24"/>
        </w:rPr>
        <w:t>Resumo</w:t>
      </w:r>
      <w:r>
        <w:rPr>
          <w:rFonts w:ascii="Times New Roman" w:hAnsi="Times New Roman" w:cs="Times New Roman"/>
          <w:b/>
          <w:bCs/>
          <w:sz w:val="24"/>
          <w:szCs w:val="24"/>
        </w:rPr>
        <w:t xml:space="preserve"> – </w:t>
      </w:r>
      <w:r>
        <w:rPr>
          <w:rFonts w:ascii="Times New Roman" w:hAnsi="Times New Roman" w:cs="Times New Roman"/>
          <w:bCs/>
          <w:sz w:val="24"/>
          <w:szCs w:val="24"/>
        </w:rPr>
        <w:t>O cultivo</w:t>
      </w:r>
      <w:r w:rsidRPr="00090CB1">
        <w:rPr>
          <w:rFonts w:ascii="Times New Roman" w:hAnsi="Times New Roman" w:cs="Times New Roman"/>
          <w:bCs/>
          <w:sz w:val="24"/>
          <w:szCs w:val="24"/>
        </w:rPr>
        <w:t xml:space="preserve"> simultâne</w:t>
      </w:r>
      <w:r>
        <w:rPr>
          <w:rFonts w:ascii="Times New Roman" w:hAnsi="Times New Roman" w:cs="Times New Roman"/>
          <w:bCs/>
          <w:sz w:val="24"/>
          <w:szCs w:val="24"/>
        </w:rPr>
        <w:t>o</w:t>
      </w:r>
      <w:r w:rsidRPr="00090CB1">
        <w:rPr>
          <w:rFonts w:ascii="Times New Roman" w:hAnsi="Times New Roman" w:cs="Times New Roman"/>
          <w:bCs/>
          <w:sz w:val="24"/>
          <w:szCs w:val="24"/>
        </w:rPr>
        <w:t xml:space="preserve"> de culturas anuais com espécies forrageiras, manejadas com uso de doses reduzidas de herbicidas </w:t>
      </w:r>
      <w:r>
        <w:rPr>
          <w:rFonts w:ascii="Times New Roman" w:hAnsi="Times New Roman" w:cs="Times New Roman"/>
          <w:bCs/>
          <w:sz w:val="24"/>
          <w:szCs w:val="24"/>
        </w:rPr>
        <w:t>possa ser</w:t>
      </w:r>
      <w:r w:rsidRPr="00090CB1">
        <w:rPr>
          <w:rFonts w:ascii="Times New Roman" w:hAnsi="Times New Roman" w:cs="Times New Roman"/>
          <w:bCs/>
          <w:sz w:val="24"/>
          <w:szCs w:val="24"/>
        </w:rPr>
        <w:t xml:space="preserve"> alternativa para </w:t>
      </w:r>
      <w:r>
        <w:rPr>
          <w:rFonts w:ascii="Times New Roman" w:hAnsi="Times New Roman" w:cs="Times New Roman"/>
          <w:bCs/>
          <w:sz w:val="24"/>
          <w:szCs w:val="24"/>
        </w:rPr>
        <w:t>a</w:t>
      </w:r>
      <w:r w:rsidRPr="00090CB1">
        <w:rPr>
          <w:rFonts w:ascii="Times New Roman" w:hAnsi="Times New Roman" w:cs="Times New Roman"/>
          <w:bCs/>
          <w:sz w:val="24"/>
          <w:szCs w:val="24"/>
        </w:rPr>
        <w:t xml:space="preserve"> </w:t>
      </w:r>
      <w:r>
        <w:rPr>
          <w:rFonts w:ascii="Times New Roman" w:hAnsi="Times New Roman" w:cs="Times New Roman"/>
          <w:bCs/>
          <w:sz w:val="24"/>
          <w:szCs w:val="24"/>
        </w:rPr>
        <w:t xml:space="preserve">formação de palhada para </w:t>
      </w:r>
      <w:r w:rsidRPr="00090CB1">
        <w:rPr>
          <w:rFonts w:ascii="Times New Roman" w:hAnsi="Times New Roman" w:cs="Times New Roman"/>
          <w:bCs/>
          <w:sz w:val="24"/>
          <w:szCs w:val="24"/>
        </w:rPr>
        <w:t xml:space="preserve">cobertura </w:t>
      </w:r>
      <w:r>
        <w:rPr>
          <w:rFonts w:ascii="Times New Roman" w:hAnsi="Times New Roman" w:cs="Times New Roman"/>
          <w:bCs/>
          <w:sz w:val="24"/>
          <w:szCs w:val="24"/>
        </w:rPr>
        <w:t xml:space="preserve">do solo </w:t>
      </w:r>
      <w:r w:rsidRPr="00090CB1">
        <w:rPr>
          <w:rFonts w:ascii="Times New Roman" w:hAnsi="Times New Roman" w:cs="Times New Roman"/>
          <w:bCs/>
          <w:sz w:val="24"/>
          <w:szCs w:val="24"/>
        </w:rPr>
        <w:t xml:space="preserve">após a colheita de culturas anuais no cerrado de Roraima. </w:t>
      </w:r>
      <w:r>
        <w:rPr>
          <w:rFonts w:ascii="Times New Roman" w:hAnsi="Times New Roman" w:cs="Times New Roman"/>
          <w:bCs/>
          <w:sz w:val="24"/>
          <w:szCs w:val="24"/>
        </w:rPr>
        <w:t xml:space="preserve">Objetivou-se neste trabalho </w:t>
      </w:r>
      <w:r w:rsidRPr="00090CB1">
        <w:rPr>
          <w:rFonts w:ascii="Times New Roman" w:hAnsi="Times New Roman" w:cs="Times New Roman"/>
          <w:bCs/>
          <w:sz w:val="24"/>
          <w:szCs w:val="24"/>
        </w:rPr>
        <w:t>avalia</w:t>
      </w:r>
      <w:r>
        <w:rPr>
          <w:rFonts w:ascii="Times New Roman" w:hAnsi="Times New Roman" w:cs="Times New Roman"/>
          <w:bCs/>
          <w:sz w:val="24"/>
          <w:szCs w:val="24"/>
        </w:rPr>
        <w:t xml:space="preserve">r </w:t>
      </w:r>
      <w:r w:rsidRPr="00090CB1">
        <w:rPr>
          <w:rFonts w:ascii="Times New Roman" w:hAnsi="Times New Roman" w:cs="Times New Roman"/>
          <w:bCs/>
          <w:sz w:val="24"/>
          <w:szCs w:val="24"/>
        </w:rPr>
        <w:t xml:space="preserve">o manejo químico de </w:t>
      </w:r>
      <w:r w:rsidRPr="00090CB1">
        <w:rPr>
          <w:rFonts w:ascii="Times New Roman" w:hAnsi="Times New Roman" w:cs="Times New Roman"/>
          <w:bCs/>
          <w:i/>
          <w:sz w:val="24"/>
          <w:szCs w:val="24"/>
        </w:rPr>
        <w:t>Urocloa ruziziensis</w:t>
      </w:r>
      <w:r w:rsidRPr="00090CB1">
        <w:rPr>
          <w:rFonts w:ascii="Times New Roman" w:hAnsi="Times New Roman" w:cs="Times New Roman"/>
          <w:b/>
          <w:bCs/>
          <w:sz w:val="24"/>
          <w:szCs w:val="24"/>
        </w:rPr>
        <w:t xml:space="preserve"> </w:t>
      </w:r>
      <w:r w:rsidRPr="00090CB1">
        <w:rPr>
          <w:rFonts w:ascii="Times New Roman" w:hAnsi="Times New Roman" w:cs="Times New Roman"/>
          <w:bCs/>
          <w:sz w:val="24"/>
          <w:szCs w:val="24"/>
        </w:rPr>
        <w:t xml:space="preserve">na cultura da soja sob plantio direto na savana de Roraima. </w:t>
      </w:r>
      <w:r>
        <w:rPr>
          <w:rFonts w:ascii="Times New Roman" w:hAnsi="Times New Roman" w:cs="Times New Roman"/>
          <w:bCs/>
          <w:sz w:val="24"/>
          <w:szCs w:val="24"/>
        </w:rPr>
        <w:t xml:space="preserve">Para dessecação da vegetação antes do plantio da soja foram aplicadas </w:t>
      </w:r>
      <w:r w:rsidRPr="002350E1">
        <w:rPr>
          <w:rFonts w:ascii="Times New Roman" w:hAnsi="Times New Roman" w:cs="Times New Roman"/>
          <w:bCs/>
          <w:sz w:val="24"/>
          <w:szCs w:val="24"/>
        </w:rPr>
        <w:t>quatro dos</w:t>
      </w:r>
      <w:r>
        <w:rPr>
          <w:rFonts w:ascii="Times New Roman" w:hAnsi="Times New Roman" w:cs="Times New Roman"/>
          <w:bCs/>
          <w:sz w:val="24"/>
          <w:szCs w:val="24"/>
        </w:rPr>
        <w:t>es do herbicida glyphosate (720; 1.200; 1.680</w:t>
      </w:r>
      <w:r w:rsidRPr="002350E1">
        <w:rPr>
          <w:rFonts w:ascii="Times New Roman" w:hAnsi="Times New Roman" w:cs="Times New Roman"/>
          <w:bCs/>
          <w:sz w:val="24"/>
          <w:szCs w:val="24"/>
        </w:rPr>
        <w:t xml:space="preserve"> e</w:t>
      </w:r>
      <w:r>
        <w:rPr>
          <w:rFonts w:ascii="Times New Roman" w:hAnsi="Times New Roman" w:cs="Times New Roman"/>
          <w:bCs/>
          <w:sz w:val="24"/>
          <w:szCs w:val="24"/>
        </w:rPr>
        <w:t xml:space="preserve"> 2.</w:t>
      </w:r>
      <w:r w:rsidRPr="002350E1">
        <w:rPr>
          <w:rFonts w:ascii="Times New Roman" w:hAnsi="Times New Roman" w:cs="Times New Roman"/>
          <w:bCs/>
          <w:sz w:val="24"/>
          <w:szCs w:val="24"/>
        </w:rPr>
        <w:t>160 g ha</w:t>
      </w:r>
      <w:r w:rsidRPr="002350E1">
        <w:rPr>
          <w:rFonts w:ascii="Times New Roman" w:hAnsi="Times New Roman" w:cs="Times New Roman"/>
          <w:bCs/>
          <w:sz w:val="24"/>
          <w:szCs w:val="24"/>
          <w:vertAlign w:val="superscript"/>
        </w:rPr>
        <w:t>-1</w:t>
      </w:r>
      <w:r w:rsidRPr="002350E1">
        <w:rPr>
          <w:rFonts w:ascii="Times New Roman" w:hAnsi="Times New Roman" w:cs="Times New Roman"/>
          <w:bCs/>
          <w:sz w:val="24"/>
          <w:szCs w:val="24"/>
        </w:rPr>
        <w:t>)</w:t>
      </w:r>
      <w:r>
        <w:rPr>
          <w:rFonts w:ascii="Times New Roman" w:hAnsi="Times New Roman" w:cs="Times New Roman"/>
          <w:bCs/>
          <w:sz w:val="24"/>
          <w:szCs w:val="24"/>
        </w:rPr>
        <w:t xml:space="preserve"> e, 32 </w:t>
      </w:r>
      <w:r w:rsidRPr="00FB28C7">
        <w:rPr>
          <w:rFonts w:ascii="Times New Roman" w:hAnsi="Times New Roman" w:cs="Times New Roman"/>
          <w:bCs/>
          <w:sz w:val="24"/>
          <w:szCs w:val="24"/>
        </w:rPr>
        <w:t>dias</w:t>
      </w:r>
      <w:r>
        <w:rPr>
          <w:rFonts w:ascii="Times New Roman" w:hAnsi="Times New Roman" w:cs="Times New Roman"/>
          <w:bCs/>
          <w:sz w:val="24"/>
          <w:szCs w:val="24"/>
        </w:rPr>
        <w:t xml:space="preserve"> após a emergência da cultura </w:t>
      </w:r>
      <w:r w:rsidRPr="002350E1">
        <w:rPr>
          <w:rFonts w:ascii="Times New Roman" w:hAnsi="Times New Roman" w:cs="Times New Roman"/>
          <w:bCs/>
          <w:sz w:val="24"/>
          <w:szCs w:val="24"/>
        </w:rPr>
        <w:t>cinco</w:t>
      </w:r>
      <w:r>
        <w:rPr>
          <w:rFonts w:ascii="Times New Roman" w:hAnsi="Times New Roman" w:cs="Times New Roman"/>
          <w:bCs/>
          <w:sz w:val="24"/>
          <w:szCs w:val="24"/>
        </w:rPr>
        <w:t xml:space="preserve"> doses do fenoxaprop-p-ethyl (0; 38,5; 77, 115,5;</w:t>
      </w:r>
      <w:r w:rsidRPr="002350E1">
        <w:rPr>
          <w:rFonts w:ascii="Times New Roman" w:hAnsi="Times New Roman" w:cs="Times New Roman"/>
          <w:bCs/>
          <w:sz w:val="24"/>
          <w:szCs w:val="24"/>
        </w:rPr>
        <w:t xml:space="preserve"> 154 g ha</w:t>
      </w:r>
      <w:r w:rsidRPr="002350E1">
        <w:rPr>
          <w:rFonts w:ascii="Times New Roman" w:hAnsi="Times New Roman" w:cs="Times New Roman"/>
          <w:bCs/>
          <w:sz w:val="24"/>
          <w:szCs w:val="24"/>
          <w:vertAlign w:val="superscript"/>
        </w:rPr>
        <w:t>-1</w:t>
      </w:r>
      <w:r w:rsidRPr="002350E1">
        <w:rPr>
          <w:rFonts w:ascii="Times New Roman" w:hAnsi="Times New Roman" w:cs="Times New Roman"/>
          <w:bCs/>
          <w:sz w:val="24"/>
          <w:szCs w:val="24"/>
        </w:rPr>
        <w:t>)</w:t>
      </w:r>
      <w:r w:rsidRPr="00090CB1">
        <w:rPr>
          <w:rFonts w:ascii="Times New Roman" w:hAnsi="Times New Roman" w:cs="Times New Roman"/>
          <w:bCs/>
          <w:sz w:val="24"/>
          <w:szCs w:val="24"/>
        </w:rPr>
        <w:t xml:space="preserve">. </w:t>
      </w:r>
      <w:r>
        <w:rPr>
          <w:rFonts w:ascii="Times New Roman" w:hAnsi="Times New Roman" w:cs="Times New Roman"/>
          <w:bCs/>
          <w:sz w:val="24"/>
          <w:szCs w:val="24"/>
        </w:rPr>
        <w:t xml:space="preserve">Maior </w:t>
      </w:r>
      <w:r w:rsidRPr="00090CB1">
        <w:rPr>
          <w:rFonts w:ascii="Times New Roman" w:hAnsi="Times New Roman" w:cs="Times New Roman"/>
          <w:bCs/>
          <w:sz w:val="24"/>
          <w:szCs w:val="24"/>
        </w:rPr>
        <w:t>número de vagens por planta</w:t>
      </w:r>
      <w:r>
        <w:rPr>
          <w:rFonts w:ascii="Times New Roman" w:hAnsi="Times New Roman" w:cs="Times New Roman"/>
          <w:bCs/>
          <w:sz w:val="24"/>
          <w:szCs w:val="24"/>
        </w:rPr>
        <w:t xml:space="preserve"> de soja</w:t>
      </w:r>
      <w:r w:rsidRPr="00090CB1">
        <w:rPr>
          <w:rFonts w:ascii="Times New Roman" w:hAnsi="Times New Roman" w:cs="Times New Roman"/>
          <w:bCs/>
          <w:sz w:val="24"/>
          <w:szCs w:val="24"/>
        </w:rPr>
        <w:t>, no número de grãos por vagem e na produtividade de grãos</w:t>
      </w:r>
      <w:r>
        <w:rPr>
          <w:rFonts w:ascii="Times New Roman" w:hAnsi="Times New Roman" w:cs="Times New Roman"/>
          <w:bCs/>
          <w:sz w:val="24"/>
          <w:szCs w:val="24"/>
        </w:rPr>
        <w:t xml:space="preserve"> ocorreram </w:t>
      </w:r>
      <w:r w:rsidRPr="00090CB1">
        <w:rPr>
          <w:rFonts w:ascii="Times New Roman" w:hAnsi="Times New Roman" w:cs="Times New Roman"/>
          <w:bCs/>
          <w:sz w:val="24"/>
          <w:szCs w:val="24"/>
        </w:rPr>
        <w:t>com a aplicação de 1.387,64 g ha</w:t>
      </w:r>
      <w:r w:rsidRPr="00090CB1">
        <w:rPr>
          <w:rFonts w:ascii="Times New Roman" w:hAnsi="Times New Roman" w:cs="Times New Roman"/>
          <w:bCs/>
          <w:sz w:val="24"/>
          <w:szCs w:val="24"/>
          <w:vertAlign w:val="superscript"/>
        </w:rPr>
        <w:t>-1</w:t>
      </w:r>
      <w:r w:rsidRPr="00090CB1">
        <w:rPr>
          <w:rFonts w:ascii="Times New Roman" w:hAnsi="Times New Roman" w:cs="Times New Roman"/>
          <w:bCs/>
          <w:sz w:val="24"/>
          <w:szCs w:val="24"/>
        </w:rPr>
        <w:t xml:space="preserve"> d</w:t>
      </w:r>
      <w:r>
        <w:rPr>
          <w:rFonts w:ascii="Times New Roman" w:hAnsi="Times New Roman" w:cs="Times New Roman"/>
          <w:bCs/>
          <w:sz w:val="24"/>
          <w:szCs w:val="24"/>
        </w:rPr>
        <w:t>e glyphosate.</w:t>
      </w:r>
      <w:r w:rsidRPr="00090CB1">
        <w:rPr>
          <w:rFonts w:ascii="Times New Roman" w:hAnsi="Times New Roman" w:cs="Times New Roman"/>
          <w:bCs/>
          <w:sz w:val="24"/>
          <w:szCs w:val="24"/>
        </w:rPr>
        <w:t xml:space="preserve"> A</w:t>
      </w:r>
      <w:r>
        <w:rPr>
          <w:rFonts w:ascii="Times New Roman" w:hAnsi="Times New Roman" w:cs="Times New Roman"/>
          <w:bCs/>
          <w:sz w:val="24"/>
          <w:szCs w:val="24"/>
        </w:rPr>
        <w:t xml:space="preserve">plicações de baixas do </w:t>
      </w:r>
      <w:r w:rsidRPr="00090CB1">
        <w:rPr>
          <w:rFonts w:ascii="Times New Roman" w:hAnsi="Times New Roman" w:cs="Times New Roman"/>
          <w:bCs/>
          <w:sz w:val="24"/>
          <w:szCs w:val="24"/>
        </w:rPr>
        <w:t>fenoxaprop-p-ethyl</w:t>
      </w:r>
      <w:r>
        <w:rPr>
          <w:rFonts w:ascii="Times New Roman" w:hAnsi="Times New Roman" w:cs="Times New Roman"/>
          <w:bCs/>
          <w:sz w:val="24"/>
          <w:szCs w:val="24"/>
        </w:rPr>
        <w:t xml:space="preserve"> (¼) da dose recomendada é suficiente para se obter máxima produtividade da soja. Entretanto, a</w:t>
      </w:r>
      <w:r w:rsidRPr="00090CB1">
        <w:rPr>
          <w:rFonts w:ascii="Times New Roman" w:hAnsi="Times New Roman" w:cs="Times New Roman"/>
          <w:bCs/>
          <w:sz w:val="24"/>
          <w:szCs w:val="24"/>
        </w:rPr>
        <w:t xml:space="preserve"> massa </w:t>
      </w:r>
      <w:r>
        <w:rPr>
          <w:rFonts w:ascii="Times New Roman" w:hAnsi="Times New Roman" w:cs="Times New Roman"/>
          <w:bCs/>
          <w:sz w:val="24"/>
          <w:szCs w:val="24"/>
        </w:rPr>
        <w:t xml:space="preserve">da matéria </w:t>
      </w:r>
      <w:r w:rsidRPr="00090CB1">
        <w:rPr>
          <w:rFonts w:ascii="Times New Roman" w:hAnsi="Times New Roman" w:cs="Times New Roman"/>
          <w:bCs/>
          <w:sz w:val="24"/>
          <w:szCs w:val="24"/>
        </w:rPr>
        <w:t xml:space="preserve">fresca e seca de </w:t>
      </w:r>
      <w:r>
        <w:rPr>
          <w:rFonts w:ascii="Times New Roman" w:hAnsi="Times New Roman" w:cs="Times New Roman"/>
          <w:bCs/>
          <w:i/>
          <w:sz w:val="24"/>
          <w:szCs w:val="24"/>
        </w:rPr>
        <w:t>U. </w:t>
      </w:r>
      <w:r w:rsidRPr="00090CB1">
        <w:rPr>
          <w:rFonts w:ascii="Times New Roman" w:hAnsi="Times New Roman" w:cs="Times New Roman"/>
          <w:bCs/>
          <w:i/>
          <w:sz w:val="24"/>
          <w:szCs w:val="24"/>
        </w:rPr>
        <w:t>ruziziensis</w:t>
      </w:r>
      <w:r>
        <w:rPr>
          <w:rFonts w:ascii="Times New Roman" w:hAnsi="Times New Roman" w:cs="Times New Roman"/>
          <w:bCs/>
          <w:i/>
          <w:sz w:val="24"/>
          <w:szCs w:val="24"/>
        </w:rPr>
        <w:t xml:space="preserve"> </w:t>
      </w:r>
      <w:r w:rsidRPr="00090CB1">
        <w:rPr>
          <w:rFonts w:ascii="Times New Roman" w:hAnsi="Times New Roman" w:cs="Times New Roman"/>
          <w:bCs/>
          <w:sz w:val="24"/>
          <w:szCs w:val="24"/>
        </w:rPr>
        <w:t xml:space="preserve">aos 70 dias após a colheita da soja decresceu com o aumento das doses de glyphosate na dessecação e de fenoxaprop-p-ethyl em pós-emergência na cultura da soja. </w:t>
      </w:r>
      <w:r>
        <w:rPr>
          <w:rFonts w:ascii="Times New Roman" w:hAnsi="Times New Roman" w:cs="Times New Roman"/>
          <w:bCs/>
          <w:sz w:val="24"/>
          <w:szCs w:val="24"/>
        </w:rPr>
        <w:t xml:space="preserve">Concluiu-se que para as condições do </w:t>
      </w:r>
      <w:r w:rsidRPr="00090CB1">
        <w:rPr>
          <w:rFonts w:ascii="Times New Roman" w:hAnsi="Times New Roman" w:cs="Times New Roman"/>
          <w:bCs/>
          <w:sz w:val="24"/>
          <w:szCs w:val="24"/>
        </w:rPr>
        <w:t>cerrado de Roraima</w:t>
      </w:r>
      <w:r>
        <w:rPr>
          <w:rFonts w:ascii="Times New Roman" w:hAnsi="Times New Roman" w:cs="Times New Roman"/>
          <w:bCs/>
          <w:sz w:val="24"/>
          <w:szCs w:val="24"/>
        </w:rPr>
        <w:t xml:space="preserve"> a aplicação do glyphosate na dose </w:t>
      </w:r>
      <w:r w:rsidRPr="00090CB1">
        <w:rPr>
          <w:rFonts w:ascii="Times New Roman" w:hAnsi="Times New Roman" w:cs="Times New Roman"/>
          <w:bCs/>
          <w:sz w:val="24"/>
          <w:szCs w:val="24"/>
        </w:rPr>
        <w:t xml:space="preserve">de </w:t>
      </w:r>
      <w:r w:rsidRPr="00090CB1">
        <w:rPr>
          <w:rFonts w:ascii="Times New Roman" w:hAnsi="Times New Roman" w:cs="Times New Roman"/>
          <w:sz w:val="24"/>
          <w:szCs w:val="24"/>
        </w:rPr>
        <w:t>1</w:t>
      </w:r>
      <w:r>
        <w:rPr>
          <w:rFonts w:ascii="Times New Roman" w:hAnsi="Times New Roman" w:cs="Times New Roman"/>
          <w:sz w:val="24"/>
          <w:szCs w:val="24"/>
        </w:rPr>
        <w:t>.</w:t>
      </w:r>
      <w:r w:rsidRPr="00090CB1">
        <w:rPr>
          <w:rFonts w:ascii="Times New Roman" w:hAnsi="Times New Roman" w:cs="Times New Roman"/>
          <w:sz w:val="24"/>
          <w:szCs w:val="24"/>
        </w:rPr>
        <w:t>387,64</w:t>
      </w:r>
      <w:r w:rsidRPr="00090CB1">
        <w:rPr>
          <w:rFonts w:ascii="Times New Roman" w:hAnsi="Times New Roman" w:cs="Times New Roman"/>
          <w:bCs/>
          <w:sz w:val="24"/>
          <w:szCs w:val="24"/>
        </w:rPr>
        <w:t> g ha</w:t>
      </w:r>
      <w:r w:rsidRPr="00090CB1">
        <w:rPr>
          <w:rFonts w:ascii="Times New Roman" w:hAnsi="Times New Roman" w:cs="Times New Roman"/>
          <w:bCs/>
          <w:sz w:val="24"/>
          <w:szCs w:val="24"/>
          <w:vertAlign w:val="superscript"/>
        </w:rPr>
        <w:t>-1</w:t>
      </w:r>
      <w:r w:rsidRPr="00090CB1">
        <w:rPr>
          <w:rFonts w:ascii="Times New Roman" w:hAnsi="Times New Roman" w:cs="Times New Roman"/>
          <w:bCs/>
          <w:sz w:val="24"/>
          <w:szCs w:val="24"/>
        </w:rPr>
        <w:t xml:space="preserve"> </w:t>
      </w:r>
      <w:r>
        <w:rPr>
          <w:rFonts w:ascii="Times New Roman" w:hAnsi="Times New Roman" w:cs="Times New Roman"/>
          <w:bCs/>
          <w:sz w:val="24"/>
          <w:szCs w:val="24"/>
        </w:rPr>
        <w:t xml:space="preserve">associado a uma dose de </w:t>
      </w:r>
      <w:smartTag w:uri="urn:schemas-microsoft-com:office:smarttags" w:element="metricconverter">
        <w:smartTagPr>
          <w:attr w:name="ProductID" w:val="38 g"/>
        </w:smartTagPr>
        <w:r>
          <w:rPr>
            <w:rFonts w:ascii="Times New Roman" w:hAnsi="Times New Roman" w:cs="Times New Roman"/>
            <w:bCs/>
            <w:sz w:val="24"/>
            <w:szCs w:val="24"/>
          </w:rPr>
          <w:t xml:space="preserve">38 </w:t>
        </w:r>
        <w:r w:rsidRPr="00090CB1">
          <w:rPr>
            <w:rFonts w:ascii="Times New Roman" w:hAnsi="Times New Roman" w:cs="Times New Roman"/>
            <w:bCs/>
            <w:sz w:val="24"/>
            <w:szCs w:val="24"/>
          </w:rPr>
          <w:t>g</w:t>
        </w:r>
      </w:smartTag>
      <w:r w:rsidRPr="00090CB1">
        <w:rPr>
          <w:rFonts w:ascii="Times New Roman" w:hAnsi="Times New Roman" w:cs="Times New Roman"/>
          <w:bCs/>
          <w:sz w:val="24"/>
          <w:szCs w:val="24"/>
        </w:rPr>
        <w:t xml:space="preserve"> ha</w:t>
      </w:r>
      <w:r w:rsidRPr="00090CB1">
        <w:rPr>
          <w:rFonts w:ascii="Times New Roman" w:hAnsi="Times New Roman" w:cs="Times New Roman"/>
          <w:bCs/>
          <w:sz w:val="24"/>
          <w:szCs w:val="24"/>
          <w:vertAlign w:val="superscript"/>
        </w:rPr>
        <w:t>-1</w:t>
      </w:r>
      <w:r w:rsidRPr="00090CB1">
        <w:rPr>
          <w:rFonts w:ascii="Times New Roman" w:hAnsi="Times New Roman" w:cs="Times New Roman"/>
          <w:bCs/>
          <w:sz w:val="24"/>
          <w:szCs w:val="24"/>
        </w:rPr>
        <w:t xml:space="preserve"> </w:t>
      </w:r>
      <w:r>
        <w:rPr>
          <w:rFonts w:ascii="Times New Roman" w:hAnsi="Times New Roman" w:cs="Times New Roman"/>
          <w:bCs/>
          <w:sz w:val="24"/>
          <w:szCs w:val="24"/>
        </w:rPr>
        <w:t xml:space="preserve">do </w:t>
      </w:r>
      <w:r w:rsidRPr="00090CB1">
        <w:rPr>
          <w:rFonts w:ascii="Times New Roman" w:hAnsi="Times New Roman" w:cs="Times New Roman"/>
          <w:bCs/>
          <w:sz w:val="24"/>
          <w:szCs w:val="24"/>
        </w:rPr>
        <w:t>fenoxaprop-p-ethyl</w:t>
      </w:r>
      <w:r>
        <w:rPr>
          <w:rFonts w:ascii="Times New Roman" w:hAnsi="Times New Roman" w:cs="Times New Roman"/>
          <w:bCs/>
          <w:sz w:val="24"/>
          <w:szCs w:val="24"/>
        </w:rPr>
        <w:t>, aplicado em pós-emergência  garanti máxima produtividade da soja e produção de massa</w:t>
      </w:r>
      <w:r w:rsidRPr="00090CB1">
        <w:rPr>
          <w:rFonts w:ascii="Times New Roman" w:hAnsi="Times New Roman" w:cs="Times New Roman"/>
          <w:bCs/>
          <w:sz w:val="24"/>
          <w:szCs w:val="24"/>
        </w:rPr>
        <w:t xml:space="preserve"> fresca e seca de </w:t>
      </w:r>
      <w:r>
        <w:rPr>
          <w:rFonts w:ascii="Times New Roman" w:hAnsi="Times New Roman" w:cs="Times New Roman"/>
          <w:bCs/>
          <w:i/>
          <w:sz w:val="24"/>
          <w:szCs w:val="24"/>
        </w:rPr>
        <w:t>U. </w:t>
      </w:r>
      <w:r w:rsidRPr="00090CB1">
        <w:rPr>
          <w:rFonts w:ascii="Times New Roman" w:hAnsi="Times New Roman" w:cs="Times New Roman"/>
          <w:bCs/>
          <w:i/>
          <w:sz w:val="24"/>
          <w:szCs w:val="24"/>
        </w:rPr>
        <w:t>ruziziensis</w:t>
      </w:r>
      <w:r>
        <w:rPr>
          <w:rFonts w:ascii="Times New Roman" w:hAnsi="Times New Roman" w:cs="Times New Roman"/>
          <w:bCs/>
          <w:i/>
          <w:sz w:val="24"/>
          <w:szCs w:val="24"/>
        </w:rPr>
        <w:t xml:space="preserve"> </w:t>
      </w:r>
      <w:r w:rsidRPr="00F35ADA">
        <w:rPr>
          <w:rFonts w:ascii="Times New Roman" w:hAnsi="Times New Roman" w:cs="Times New Roman"/>
          <w:bCs/>
          <w:sz w:val="24"/>
          <w:szCs w:val="24"/>
        </w:rPr>
        <w:t>para formar cobertura do solo para o próximo plantio</w:t>
      </w:r>
      <w:r>
        <w:rPr>
          <w:rFonts w:ascii="Times New Roman" w:hAnsi="Times New Roman" w:cs="Times New Roman"/>
          <w:bCs/>
          <w:sz w:val="24"/>
          <w:szCs w:val="24"/>
        </w:rPr>
        <w:t xml:space="preserve"> necessária para a sustentabilidade do sistema produtivo</w:t>
      </w:r>
      <w:r w:rsidRPr="00090CB1">
        <w:rPr>
          <w:rFonts w:ascii="Times New Roman" w:hAnsi="Times New Roman" w:cs="Times New Roman"/>
          <w:bCs/>
          <w:sz w:val="24"/>
          <w:szCs w:val="24"/>
        </w:rPr>
        <w:t>.</w:t>
      </w:r>
    </w:p>
    <w:p w:rsidR="00747089" w:rsidRDefault="00747089" w:rsidP="00816C9E">
      <w:pPr>
        <w:autoSpaceDE w:val="0"/>
        <w:autoSpaceDN w:val="0"/>
        <w:adjustRightInd w:val="0"/>
        <w:spacing w:after="0" w:line="480" w:lineRule="auto"/>
        <w:jc w:val="both"/>
        <w:rPr>
          <w:rFonts w:ascii="Times New Roman" w:hAnsi="Times New Roman" w:cs="Times New Roman"/>
          <w:bCs/>
          <w:sz w:val="24"/>
          <w:szCs w:val="24"/>
        </w:rPr>
      </w:pPr>
      <w:r w:rsidRPr="00816C9E">
        <w:rPr>
          <w:rFonts w:ascii="Times New Roman" w:hAnsi="Times New Roman" w:cs="Times New Roman"/>
          <w:b/>
          <w:bCs/>
          <w:sz w:val="24"/>
          <w:szCs w:val="24"/>
        </w:rPr>
        <w:t>Palavras-chave:</w:t>
      </w:r>
      <w:r w:rsidRPr="00090CB1">
        <w:rPr>
          <w:rFonts w:ascii="Times New Roman" w:hAnsi="Times New Roman" w:cs="Times New Roman"/>
          <w:bCs/>
          <w:sz w:val="24"/>
          <w:szCs w:val="24"/>
        </w:rPr>
        <w:t xml:space="preserve"> </w:t>
      </w:r>
      <w:r>
        <w:rPr>
          <w:rFonts w:ascii="Times New Roman" w:hAnsi="Times New Roman" w:cs="Times New Roman"/>
          <w:bCs/>
          <w:sz w:val="24"/>
          <w:szCs w:val="24"/>
        </w:rPr>
        <w:t>c</w:t>
      </w:r>
      <w:r w:rsidRPr="00090CB1">
        <w:rPr>
          <w:rFonts w:ascii="Times New Roman" w:hAnsi="Times New Roman" w:cs="Times New Roman"/>
          <w:bCs/>
          <w:sz w:val="24"/>
          <w:szCs w:val="24"/>
        </w:rPr>
        <w:t>errado</w:t>
      </w:r>
      <w:r>
        <w:rPr>
          <w:rFonts w:ascii="Times New Roman" w:hAnsi="Times New Roman" w:cs="Times New Roman"/>
          <w:bCs/>
          <w:sz w:val="24"/>
          <w:szCs w:val="24"/>
        </w:rPr>
        <w:t xml:space="preserve">, </w:t>
      </w:r>
      <w:r w:rsidRPr="00090CB1">
        <w:rPr>
          <w:rFonts w:ascii="Times New Roman" w:hAnsi="Times New Roman" w:cs="Times New Roman"/>
          <w:bCs/>
          <w:sz w:val="24"/>
          <w:szCs w:val="24"/>
        </w:rPr>
        <w:t>componentes de produção</w:t>
      </w:r>
      <w:r>
        <w:rPr>
          <w:rFonts w:ascii="Times New Roman" w:hAnsi="Times New Roman" w:cs="Times New Roman"/>
          <w:bCs/>
          <w:sz w:val="24"/>
          <w:szCs w:val="24"/>
        </w:rPr>
        <w:t>,</w:t>
      </w:r>
      <w:r w:rsidRPr="00090CB1">
        <w:rPr>
          <w:rFonts w:ascii="Times New Roman" w:hAnsi="Times New Roman" w:cs="Times New Roman"/>
          <w:bCs/>
          <w:i/>
          <w:sz w:val="24"/>
          <w:szCs w:val="24"/>
        </w:rPr>
        <w:t xml:space="preserve"> </w:t>
      </w:r>
      <w:r w:rsidRPr="00090CB1">
        <w:rPr>
          <w:rFonts w:ascii="Times New Roman" w:hAnsi="Times New Roman" w:cs="Times New Roman"/>
          <w:bCs/>
          <w:sz w:val="24"/>
          <w:szCs w:val="24"/>
        </w:rPr>
        <w:t xml:space="preserve">dessecação, </w:t>
      </w:r>
      <w:r w:rsidRPr="00F35ADA">
        <w:rPr>
          <w:rFonts w:ascii="Times New Roman" w:hAnsi="Times New Roman" w:cs="Times New Roman"/>
          <w:bCs/>
          <w:i/>
          <w:sz w:val="24"/>
          <w:szCs w:val="24"/>
        </w:rPr>
        <w:t>forrageiras</w:t>
      </w:r>
      <w:r w:rsidRPr="00090CB1">
        <w:rPr>
          <w:rFonts w:ascii="Times New Roman" w:hAnsi="Times New Roman" w:cs="Times New Roman"/>
          <w:bCs/>
          <w:sz w:val="24"/>
          <w:szCs w:val="24"/>
        </w:rPr>
        <w:t xml:space="preserve">, </w:t>
      </w:r>
      <w:r>
        <w:rPr>
          <w:rFonts w:ascii="Times New Roman" w:hAnsi="Times New Roman" w:cs="Times New Roman"/>
          <w:bCs/>
          <w:i/>
          <w:sz w:val="24"/>
          <w:szCs w:val="24"/>
        </w:rPr>
        <w:t>Glycine m</w:t>
      </w:r>
      <w:r w:rsidRPr="00090CB1">
        <w:rPr>
          <w:rFonts w:ascii="Times New Roman" w:hAnsi="Times New Roman" w:cs="Times New Roman"/>
          <w:bCs/>
          <w:i/>
          <w:sz w:val="24"/>
          <w:szCs w:val="24"/>
        </w:rPr>
        <w:t>ax</w:t>
      </w:r>
      <w:r w:rsidRPr="00090CB1">
        <w:rPr>
          <w:rFonts w:ascii="Times New Roman" w:hAnsi="Times New Roman" w:cs="Times New Roman"/>
          <w:bCs/>
          <w:sz w:val="24"/>
          <w:szCs w:val="24"/>
        </w:rPr>
        <w:t>.</w:t>
      </w:r>
    </w:p>
    <w:p w:rsidR="00747089" w:rsidRDefault="00747089" w:rsidP="00816C9E">
      <w:pPr>
        <w:autoSpaceDE w:val="0"/>
        <w:autoSpaceDN w:val="0"/>
        <w:adjustRightInd w:val="0"/>
        <w:spacing w:after="0" w:line="480" w:lineRule="auto"/>
        <w:jc w:val="both"/>
        <w:rPr>
          <w:rFonts w:ascii="Times New Roman" w:hAnsi="Times New Roman" w:cs="Times New Roman"/>
          <w:bCs/>
          <w:sz w:val="24"/>
          <w:szCs w:val="24"/>
        </w:rPr>
      </w:pPr>
    </w:p>
    <w:p w:rsidR="00747089" w:rsidRPr="00816C9E" w:rsidRDefault="00747089" w:rsidP="00D708E9">
      <w:pPr>
        <w:autoSpaceDE w:val="0"/>
        <w:autoSpaceDN w:val="0"/>
        <w:adjustRightInd w:val="0"/>
        <w:spacing w:after="0" w:line="480" w:lineRule="auto"/>
        <w:ind w:firstLine="709"/>
        <w:jc w:val="center"/>
        <w:rPr>
          <w:rFonts w:ascii="Times New Roman" w:hAnsi="Times New Roman" w:cs="Times New Roman"/>
          <w:sz w:val="24"/>
          <w:szCs w:val="24"/>
          <w:lang w:val="en-US"/>
        </w:rPr>
      </w:pPr>
      <w:r w:rsidRPr="002340D9">
        <w:rPr>
          <w:rFonts w:ascii="Times New Roman" w:hAnsi="Times New Roman" w:cs="Times New Roman"/>
          <w:sz w:val="24"/>
          <w:szCs w:val="24"/>
          <w:lang w:val="en-US"/>
        </w:rPr>
        <w:t xml:space="preserve">CHEMICAL MANAGEMENT OF </w:t>
      </w:r>
      <w:r>
        <w:rPr>
          <w:rFonts w:ascii="Times New Roman" w:hAnsi="Times New Roman" w:cs="Times New Roman"/>
          <w:i/>
          <w:sz w:val="24"/>
          <w:szCs w:val="24"/>
          <w:lang w:val="en-US"/>
        </w:rPr>
        <w:t>Urocloa r</w:t>
      </w:r>
      <w:r w:rsidRPr="002340D9">
        <w:rPr>
          <w:rFonts w:ascii="Times New Roman" w:hAnsi="Times New Roman" w:cs="Times New Roman"/>
          <w:i/>
          <w:sz w:val="24"/>
          <w:szCs w:val="24"/>
          <w:lang w:val="en-US"/>
        </w:rPr>
        <w:t>uziziensis</w:t>
      </w:r>
      <w:r w:rsidRPr="002340D9">
        <w:rPr>
          <w:rFonts w:ascii="Times New Roman" w:hAnsi="Times New Roman" w:cs="Times New Roman"/>
          <w:sz w:val="24"/>
          <w:szCs w:val="24"/>
          <w:lang w:val="en-US"/>
        </w:rPr>
        <w:t xml:space="preserve"> IN SOYBEAN CROP UNDER NO-TILLAGE SYSTEM IN SAVANAH OF RORAIMA</w:t>
      </w:r>
    </w:p>
    <w:p w:rsidR="00747089" w:rsidRDefault="00747089" w:rsidP="00816C9E">
      <w:pPr>
        <w:autoSpaceDE w:val="0"/>
        <w:autoSpaceDN w:val="0"/>
        <w:adjustRightInd w:val="0"/>
        <w:spacing w:after="0" w:line="480" w:lineRule="auto"/>
        <w:jc w:val="both"/>
        <w:rPr>
          <w:rFonts w:ascii="Times New Roman" w:hAnsi="Times New Roman" w:cs="Times New Roman"/>
          <w:bCs/>
          <w:sz w:val="24"/>
          <w:szCs w:val="24"/>
          <w:lang w:val="en-US"/>
        </w:rPr>
      </w:pPr>
    </w:p>
    <w:p w:rsidR="00747089" w:rsidRPr="00D708E9" w:rsidRDefault="00747089" w:rsidP="00816C9E">
      <w:pPr>
        <w:autoSpaceDE w:val="0"/>
        <w:autoSpaceDN w:val="0"/>
        <w:adjustRightInd w:val="0"/>
        <w:spacing w:after="0" w:line="480" w:lineRule="auto"/>
        <w:jc w:val="both"/>
        <w:rPr>
          <w:rFonts w:ascii="Times New Roman" w:hAnsi="Times New Roman" w:cs="Times New Roman"/>
          <w:bCs/>
          <w:sz w:val="24"/>
          <w:szCs w:val="24"/>
          <w:lang w:val="en-US"/>
        </w:rPr>
      </w:pPr>
    </w:p>
    <w:p w:rsidR="00747089" w:rsidRDefault="00747089" w:rsidP="001A5E05">
      <w:pPr>
        <w:autoSpaceDE w:val="0"/>
        <w:autoSpaceDN w:val="0"/>
        <w:adjustRightInd w:val="0"/>
        <w:spacing w:after="0" w:line="480" w:lineRule="auto"/>
        <w:jc w:val="both"/>
        <w:rPr>
          <w:rFonts w:ascii="Times New Roman" w:hAnsi="Times New Roman" w:cs="Times New Roman"/>
          <w:bCs/>
          <w:sz w:val="24"/>
          <w:szCs w:val="24"/>
          <w:lang w:val="en-US"/>
        </w:rPr>
      </w:pPr>
      <w:r w:rsidRPr="00630CC1">
        <w:rPr>
          <w:rFonts w:ascii="Times New Roman" w:hAnsi="Times New Roman" w:cs="Times New Roman"/>
          <w:b/>
          <w:bCs/>
          <w:sz w:val="24"/>
          <w:szCs w:val="24"/>
          <w:lang w:val="en-US"/>
        </w:rPr>
        <w:t>Abstract</w:t>
      </w:r>
      <w:r>
        <w:rPr>
          <w:rFonts w:ascii="Times New Roman" w:hAnsi="Times New Roman" w:cs="Times New Roman"/>
          <w:bCs/>
          <w:sz w:val="24"/>
          <w:szCs w:val="24"/>
          <w:lang w:val="en-US"/>
        </w:rPr>
        <w:t xml:space="preserve"> –T</w:t>
      </w:r>
      <w:r w:rsidRPr="001F1E0E">
        <w:rPr>
          <w:rFonts w:ascii="Times New Roman" w:hAnsi="Times New Roman" w:cs="Times New Roman"/>
          <w:bCs/>
          <w:sz w:val="24"/>
          <w:szCs w:val="24"/>
          <w:lang w:val="en-US"/>
        </w:rPr>
        <w:t xml:space="preserve">he simultaneous cultivation of annual crops with forage species, managed with the use of reduced doses of herbicides, may be an alternative for the formation of straw to cover the soil after harvesting annual crops in the cerrado of Roraima. In this work the chemical management of </w:t>
      </w:r>
      <w:r w:rsidRPr="00375588">
        <w:rPr>
          <w:rFonts w:ascii="Times New Roman" w:hAnsi="Times New Roman" w:cs="Times New Roman"/>
          <w:bCs/>
          <w:i/>
          <w:sz w:val="24"/>
          <w:szCs w:val="24"/>
          <w:lang w:val="en-US"/>
        </w:rPr>
        <w:t>Urocloa ruziziensis</w:t>
      </w:r>
      <w:r w:rsidRPr="001F1E0E">
        <w:rPr>
          <w:rFonts w:ascii="Times New Roman" w:hAnsi="Times New Roman" w:cs="Times New Roman"/>
          <w:bCs/>
          <w:sz w:val="24"/>
          <w:szCs w:val="24"/>
          <w:lang w:val="en-US"/>
        </w:rPr>
        <w:t xml:space="preserve"> in the soybean crop under no - tillage in the Roraima savanna was evaluated. For the desiccation of the vegetation before soybean planting, four doses o</w:t>
      </w:r>
      <w:r>
        <w:rPr>
          <w:rFonts w:ascii="Times New Roman" w:hAnsi="Times New Roman" w:cs="Times New Roman"/>
          <w:bCs/>
          <w:sz w:val="24"/>
          <w:szCs w:val="24"/>
          <w:lang w:val="en-US"/>
        </w:rPr>
        <w:t>f the herbicide glyphosate (720;</w:t>
      </w:r>
      <w:r w:rsidRPr="001F1E0E">
        <w:rPr>
          <w:rFonts w:ascii="Times New Roman" w:hAnsi="Times New Roman" w:cs="Times New Roman"/>
          <w:bCs/>
          <w:sz w:val="24"/>
          <w:szCs w:val="24"/>
          <w:lang w:val="en-US"/>
        </w:rPr>
        <w:t xml:space="preserve"> 1,2</w:t>
      </w:r>
      <w:r>
        <w:rPr>
          <w:rFonts w:ascii="Times New Roman" w:hAnsi="Times New Roman" w:cs="Times New Roman"/>
          <w:bCs/>
          <w:sz w:val="24"/>
          <w:szCs w:val="24"/>
          <w:lang w:val="en-US"/>
        </w:rPr>
        <w:t>00;</w:t>
      </w:r>
      <w:r w:rsidRPr="001F1E0E">
        <w:rPr>
          <w:rFonts w:ascii="Times New Roman" w:hAnsi="Times New Roman" w:cs="Times New Roman"/>
          <w:bCs/>
          <w:sz w:val="24"/>
          <w:szCs w:val="24"/>
          <w:lang w:val="en-US"/>
        </w:rPr>
        <w:t xml:space="preserve"> 1,680 and </w:t>
      </w:r>
      <w:smartTag w:uri="urn:schemas-microsoft-com:office:smarttags" w:element="metricconverter">
        <w:smartTagPr>
          <w:attr w:name="ProductID" w:val="2,160 g"/>
        </w:smartTagPr>
        <w:r w:rsidRPr="001F1E0E">
          <w:rPr>
            <w:rFonts w:ascii="Times New Roman" w:hAnsi="Times New Roman" w:cs="Times New Roman"/>
            <w:bCs/>
            <w:sz w:val="24"/>
            <w:szCs w:val="24"/>
            <w:lang w:val="en-US"/>
          </w:rPr>
          <w:t>2,160 g</w:t>
        </w:r>
      </w:smartTag>
      <w:r w:rsidRPr="001F1E0E">
        <w:rPr>
          <w:rFonts w:ascii="Times New Roman" w:hAnsi="Times New Roman" w:cs="Times New Roman"/>
          <w:bCs/>
          <w:sz w:val="24"/>
          <w:szCs w:val="24"/>
          <w:lang w:val="en-US"/>
        </w:rPr>
        <w:t xml:space="preserve"> ha</w:t>
      </w:r>
      <w:r w:rsidRPr="009D2FA1">
        <w:rPr>
          <w:rFonts w:ascii="Times New Roman" w:hAnsi="Times New Roman" w:cs="Times New Roman"/>
          <w:bCs/>
          <w:sz w:val="24"/>
          <w:szCs w:val="24"/>
          <w:vertAlign w:val="superscript"/>
          <w:lang w:val="en-US"/>
        </w:rPr>
        <w:t>-1</w:t>
      </w:r>
      <w:r w:rsidRPr="001F1E0E">
        <w:rPr>
          <w:rFonts w:ascii="Times New Roman" w:hAnsi="Times New Roman" w:cs="Times New Roman"/>
          <w:bCs/>
          <w:sz w:val="24"/>
          <w:szCs w:val="24"/>
          <w:lang w:val="en-US"/>
        </w:rPr>
        <w:t>) were applied, and 32 days after the emergence of the crop five</w:t>
      </w:r>
      <w:r>
        <w:rPr>
          <w:rFonts w:ascii="Times New Roman" w:hAnsi="Times New Roman" w:cs="Times New Roman"/>
          <w:bCs/>
          <w:sz w:val="24"/>
          <w:szCs w:val="24"/>
          <w:lang w:val="en-US"/>
        </w:rPr>
        <w:t xml:space="preserve"> doses of fenoxaprop-p-ethyl (0; 38.5; 77; 115.5;</w:t>
      </w:r>
      <w:r w:rsidRPr="001F1E0E">
        <w:rPr>
          <w:rFonts w:ascii="Times New Roman" w:hAnsi="Times New Roman" w:cs="Times New Roman"/>
          <w:bCs/>
          <w:sz w:val="24"/>
          <w:szCs w:val="24"/>
          <w:lang w:val="en-US"/>
        </w:rPr>
        <w:t xml:space="preserve"> </w:t>
      </w:r>
      <w:smartTag w:uri="urn:schemas-microsoft-com:office:smarttags" w:element="metricconverter">
        <w:smartTagPr>
          <w:attr w:name="ProductID" w:val="154 g"/>
        </w:smartTagPr>
        <w:r w:rsidRPr="001F1E0E">
          <w:rPr>
            <w:rFonts w:ascii="Times New Roman" w:hAnsi="Times New Roman" w:cs="Times New Roman"/>
            <w:bCs/>
            <w:sz w:val="24"/>
            <w:szCs w:val="24"/>
            <w:lang w:val="en-US"/>
          </w:rPr>
          <w:t>154 g</w:t>
        </w:r>
      </w:smartTag>
      <w:r w:rsidRPr="001F1E0E">
        <w:rPr>
          <w:rFonts w:ascii="Times New Roman" w:hAnsi="Times New Roman" w:cs="Times New Roman"/>
          <w:bCs/>
          <w:sz w:val="24"/>
          <w:szCs w:val="24"/>
          <w:lang w:val="en-US"/>
        </w:rPr>
        <w:t xml:space="preserve"> ha</w:t>
      </w:r>
      <w:r w:rsidRPr="00B27DFA">
        <w:rPr>
          <w:rFonts w:ascii="Times New Roman" w:hAnsi="Times New Roman" w:cs="Times New Roman"/>
          <w:bCs/>
          <w:sz w:val="24"/>
          <w:szCs w:val="24"/>
          <w:vertAlign w:val="superscript"/>
          <w:lang w:val="en-US"/>
        </w:rPr>
        <w:t>-1</w:t>
      </w:r>
      <w:r w:rsidRPr="001F1E0E">
        <w:rPr>
          <w:rFonts w:ascii="Times New Roman" w:hAnsi="Times New Roman" w:cs="Times New Roman"/>
          <w:bCs/>
          <w:sz w:val="24"/>
          <w:szCs w:val="24"/>
          <w:lang w:val="en-US"/>
        </w:rPr>
        <w:t>). Greater number of pods per soybean plant, number of grains per pod and grain yield occurred w</w:t>
      </w:r>
      <w:r>
        <w:rPr>
          <w:rFonts w:ascii="Times New Roman" w:hAnsi="Times New Roman" w:cs="Times New Roman"/>
          <w:bCs/>
          <w:sz w:val="24"/>
          <w:szCs w:val="24"/>
          <w:lang w:val="en-US"/>
        </w:rPr>
        <w:t>ith the application of 1,387.64 g </w:t>
      </w:r>
      <w:r w:rsidRPr="001F1E0E">
        <w:rPr>
          <w:rFonts w:ascii="Times New Roman" w:hAnsi="Times New Roman" w:cs="Times New Roman"/>
          <w:bCs/>
          <w:sz w:val="24"/>
          <w:szCs w:val="24"/>
          <w:lang w:val="en-US"/>
        </w:rPr>
        <w:t>ha</w:t>
      </w:r>
      <w:r w:rsidRPr="00B27DFA">
        <w:rPr>
          <w:rFonts w:ascii="Times New Roman" w:hAnsi="Times New Roman" w:cs="Times New Roman"/>
          <w:bCs/>
          <w:sz w:val="24"/>
          <w:szCs w:val="24"/>
          <w:vertAlign w:val="superscript"/>
          <w:lang w:val="en-US"/>
        </w:rPr>
        <w:t>-1</w:t>
      </w:r>
      <w:r w:rsidRPr="001F1E0E">
        <w:rPr>
          <w:rFonts w:ascii="Times New Roman" w:hAnsi="Times New Roman" w:cs="Times New Roman"/>
          <w:bCs/>
          <w:sz w:val="24"/>
          <w:szCs w:val="24"/>
          <w:lang w:val="en-US"/>
        </w:rPr>
        <w:t xml:space="preserve"> of glyphosate. Applications of fenoxaprop-p-ethyl (¼) of the recommended dose is sufficient to obtain maximum soybean yield. However, the fresh and dry matter mass of </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U. </w:t>
      </w:r>
      <w:r w:rsidRPr="00375588">
        <w:rPr>
          <w:rFonts w:ascii="Times New Roman" w:hAnsi="Times New Roman" w:cs="Times New Roman"/>
          <w:bCs/>
          <w:i/>
          <w:sz w:val="24"/>
          <w:szCs w:val="24"/>
          <w:lang w:val="en-US"/>
        </w:rPr>
        <w:t>ruziziensis</w:t>
      </w:r>
      <w:r w:rsidRPr="001F1E0E">
        <w:rPr>
          <w:rFonts w:ascii="Times New Roman" w:hAnsi="Times New Roman" w:cs="Times New Roman"/>
          <w:bCs/>
          <w:sz w:val="24"/>
          <w:szCs w:val="24"/>
          <w:lang w:val="en-US"/>
        </w:rPr>
        <w:t xml:space="preserve"> at 70 days after soybean harvest decreased with increasing doses of glyphosate on desiccation and post-emergence of fenoxaprop-p-ethyl in the soybean crop. It was concluded that for the conditions of the cerrado of Roraima the application of glyphosate in the dose of 1</w:t>
      </w:r>
      <w:r>
        <w:rPr>
          <w:rFonts w:ascii="Times New Roman" w:hAnsi="Times New Roman" w:cs="Times New Roman"/>
          <w:bCs/>
          <w:sz w:val="24"/>
          <w:szCs w:val="24"/>
          <w:lang w:val="en-US"/>
        </w:rPr>
        <w:t>,387.64 g </w:t>
      </w:r>
      <w:r w:rsidRPr="001F1E0E">
        <w:rPr>
          <w:rFonts w:ascii="Times New Roman" w:hAnsi="Times New Roman" w:cs="Times New Roman"/>
          <w:bCs/>
          <w:sz w:val="24"/>
          <w:szCs w:val="24"/>
          <w:lang w:val="en-US"/>
        </w:rPr>
        <w:t>ha</w:t>
      </w:r>
      <w:r w:rsidRPr="00B27DFA">
        <w:rPr>
          <w:rFonts w:ascii="Times New Roman" w:hAnsi="Times New Roman" w:cs="Times New Roman"/>
          <w:bCs/>
          <w:sz w:val="24"/>
          <w:szCs w:val="24"/>
          <w:vertAlign w:val="superscript"/>
          <w:lang w:val="en-US"/>
        </w:rPr>
        <w:t>-1</w:t>
      </w:r>
      <w:r>
        <w:rPr>
          <w:rFonts w:ascii="Times New Roman" w:hAnsi="Times New Roman" w:cs="Times New Roman"/>
          <w:bCs/>
          <w:sz w:val="24"/>
          <w:szCs w:val="24"/>
          <w:lang w:val="en-US"/>
        </w:rPr>
        <w:t xml:space="preserve"> associated with a dose of 38 </w:t>
      </w:r>
      <w:r w:rsidRPr="001F1E0E">
        <w:rPr>
          <w:rFonts w:ascii="Times New Roman" w:hAnsi="Times New Roman" w:cs="Times New Roman"/>
          <w:bCs/>
          <w:sz w:val="24"/>
          <w:szCs w:val="24"/>
          <w:lang w:val="en-US"/>
        </w:rPr>
        <w:t>g</w:t>
      </w:r>
      <w:r>
        <w:rPr>
          <w:rFonts w:ascii="Times New Roman" w:hAnsi="Times New Roman" w:cs="Times New Roman"/>
          <w:bCs/>
          <w:sz w:val="24"/>
          <w:szCs w:val="24"/>
          <w:lang w:val="en-US"/>
        </w:rPr>
        <w:t> </w:t>
      </w:r>
      <w:r w:rsidRPr="001F1E0E">
        <w:rPr>
          <w:rFonts w:ascii="Times New Roman" w:hAnsi="Times New Roman" w:cs="Times New Roman"/>
          <w:bCs/>
          <w:sz w:val="24"/>
          <w:szCs w:val="24"/>
          <w:lang w:val="en-US"/>
        </w:rPr>
        <w:t>ha</w:t>
      </w:r>
      <w:r w:rsidRPr="001F1E0E">
        <w:rPr>
          <w:rFonts w:ascii="Times New Roman" w:hAnsi="Times New Roman" w:cs="Times New Roman"/>
          <w:bCs/>
          <w:sz w:val="24"/>
          <w:szCs w:val="24"/>
          <w:vertAlign w:val="superscript"/>
          <w:lang w:val="en-US"/>
        </w:rPr>
        <w:t>-1</w:t>
      </w:r>
      <w:r w:rsidRPr="001F1E0E">
        <w:rPr>
          <w:rFonts w:ascii="Times New Roman" w:hAnsi="Times New Roman" w:cs="Times New Roman"/>
          <w:bCs/>
          <w:sz w:val="24"/>
          <w:szCs w:val="24"/>
          <w:lang w:val="en-US"/>
        </w:rPr>
        <w:t xml:space="preserve"> of fenoxaprop-p-ethyl, applied in post-emergence can guarantee maximum yield of soybean and production of fresh and dry matter of</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U. </w:t>
      </w:r>
      <w:r w:rsidRPr="00375588">
        <w:rPr>
          <w:rFonts w:ascii="Times New Roman" w:hAnsi="Times New Roman" w:cs="Times New Roman"/>
          <w:bCs/>
          <w:i/>
          <w:sz w:val="24"/>
          <w:szCs w:val="24"/>
          <w:lang w:val="en-US"/>
        </w:rPr>
        <w:t>ruziziensis</w:t>
      </w:r>
      <w:r w:rsidRPr="001F1E0E">
        <w:rPr>
          <w:rFonts w:ascii="Times New Roman" w:hAnsi="Times New Roman" w:cs="Times New Roman"/>
          <w:bCs/>
          <w:sz w:val="24"/>
          <w:szCs w:val="24"/>
          <w:lang w:val="en-US"/>
        </w:rPr>
        <w:t xml:space="preserve"> to form soil cover for the next planting necessary for the sustainability of the productive system.</w:t>
      </w:r>
    </w:p>
    <w:p w:rsidR="00747089" w:rsidRPr="00090CB1" w:rsidRDefault="00747089" w:rsidP="001A5E05">
      <w:pPr>
        <w:autoSpaceDE w:val="0"/>
        <w:autoSpaceDN w:val="0"/>
        <w:adjustRightInd w:val="0"/>
        <w:spacing w:after="0" w:line="480" w:lineRule="auto"/>
        <w:jc w:val="both"/>
        <w:rPr>
          <w:rFonts w:ascii="Times New Roman" w:hAnsi="Times New Roman" w:cs="Times New Roman"/>
          <w:bCs/>
          <w:sz w:val="24"/>
          <w:szCs w:val="24"/>
          <w:lang w:val="en-US"/>
        </w:rPr>
      </w:pPr>
      <w:r w:rsidRPr="00816C9E">
        <w:rPr>
          <w:rFonts w:ascii="Times New Roman" w:hAnsi="Times New Roman" w:cs="Times New Roman"/>
          <w:b/>
          <w:bCs/>
          <w:sz w:val="24"/>
          <w:szCs w:val="24"/>
          <w:lang w:val="en-US"/>
        </w:rPr>
        <w:t xml:space="preserve">Keywords: </w:t>
      </w:r>
      <w:r>
        <w:rPr>
          <w:rFonts w:ascii="Times New Roman" w:hAnsi="Times New Roman" w:cs="Times New Roman"/>
          <w:bCs/>
          <w:sz w:val="24"/>
          <w:szCs w:val="24"/>
          <w:lang w:val="en-US"/>
        </w:rPr>
        <w:t>d</w:t>
      </w:r>
      <w:r w:rsidRPr="00BE2A41">
        <w:rPr>
          <w:rFonts w:ascii="Times New Roman" w:hAnsi="Times New Roman" w:cs="Times New Roman"/>
          <w:bCs/>
          <w:sz w:val="24"/>
          <w:szCs w:val="24"/>
          <w:lang w:val="en-US"/>
        </w:rPr>
        <w:t>esiccation, forage</w:t>
      </w:r>
      <w:r>
        <w:rPr>
          <w:rFonts w:ascii="Times New Roman" w:hAnsi="Times New Roman" w:cs="Times New Roman"/>
          <w:bCs/>
          <w:sz w:val="24"/>
          <w:szCs w:val="24"/>
          <w:lang w:val="en-US"/>
        </w:rPr>
        <w:t>,</w:t>
      </w:r>
      <w:r w:rsidRPr="00BE2A41">
        <w:rPr>
          <w:rFonts w:ascii="Times New Roman" w:hAnsi="Times New Roman" w:cs="Times New Roman"/>
          <w:bCs/>
          <w:sz w:val="24"/>
          <w:szCs w:val="24"/>
          <w:lang w:val="en-US"/>
        </w:rPr>
        <w:t xml:space="preserve"> </w:t>
      </w:r>
      <w:r w:rsidRPr="00BE2A41">
        <w:rPr>
          <w:rFonts w:ascii="Times New Roman" w:hAnsi="Times New Roman" w:cs="Times New Roman"/>
          <w:bCs/>
          <w:i/>
          <w:sz w:val="24"/>
          <w:szCs w:val="24"/>
          <w:lang w:val="en-US"/>
        </w:rPr>
        <w:t>Glycine max</w:t>
      </w:r>
      <w:r w:rsidRPr="00BE2A41">
        <w:rPr>
          <w:rFonts w:ascii="Times New Roman" w:hAnsi="Times New Roman" w:cs="Times New Roman"/>
          <w:bCs/>
          <w:sz w:val="24"/>
          <w:szCs w:val="24"/>
          <w:lang w:val="en-US"/>
        </w:rPr>
        <w:t xml:space="preserve">, </w:t>
      </w:r>
      <w:r w:rsidRPr="00090CB1">
        <w:rPr>
          <w:rFonts w:ascii="Times New Roman" w:hAnsi="Times New Roman" w:cs="Times New Roman"/>
          <w:sz w:val="24"/>
          <w:szCs w:val="24"/>
          <w:lang w:val="en-US"/>
        </w:rPr>
        <w:t xml:space="preserve">production components, </w:t>
      </w:r>
      <w:r w:rsidRPr="00090CB1">
        <w:rPr>
          <w:rFonts w:ascii="Times New Roman" w:hAnsi="Times New Roman" w:cs="Times New Roman"/>
          <w:bCs/>
          <w:sz w:val="24"/>
          <w:szCs w:val="24"/>
          <w:lang w:val="en-US"/>
        </w:rPr>
        <w:t>savannah.</w:t>
      </w:r>
    </w:p>
    <w:p w:rsidR="00747089" w:rsidRPr="00974AAF" w:rsidRDefault="00747089" w:rsidP="00363755">
      <w:pPr>
        <w:autoSpaceDE w:val="0"/>
        <w:autoSpaceDN w:val="0"/>
        <w:adjustRightInd w:val="0"/>
        <w:spacing w:after="0" w:line="360" w:lineRule="auto"/>
        <w:ind w:firstLine="709"/>
        <w:jc w:val="both"/>
        <w:rPr>
          <w:rFonts w:ascii="Times New Roman" w:hAnsi="Times New Roman" w:cs="Times New Roman"/>
          <w:sz w:val="24"/>
          <w:szCs w:val="24"/>
          <w:lang w:val="en-US"/>
        </w:rPr>
      </w:pPr>
    </w:p>
    <w:p w:rsidR="00747089" w:rsidRPr="00363755" w:rsidRDefault="00747089" w:rsidP="005D4A62">
      <w:pPr>
        <w:spacing w:after="0" w:line="360" w:lineRule="auto"/>
        <w:jc w:val="center"/>
        <w:rPr>
          <w:rFonts w:ascii="Times New Roman" w:hAnsi="Times New Roman" w:cs="Times New Roman"/>
          <w:b/>
          <w:bCs/>
          <w:sz w:val="24"/>
          <w:szCs w:val="24"/>
        </w:rPr>
      </w:pPr>
      <w:r w:rsidRPr="00363755">
        <w:rPr>
          <w:rFonts w:ascii="Times New Roman" w:hAnsi="Times New Roman" w:cs="Times New Roman"/>
          <w:b/>
          <w:bCs/>
          <w:sz w:val="24"/>
          <w:szCs w:val="24"/>
        </w:rPr>
        <w:t>Introdução</w:t>
      </w:r>
    </w:p>
    <w:p w:rsidR="00747089" w:rsidRDefault="00747089" w:rsidP="00363755">
      <w:pPr>
        <w:spacing w:after="0" w:line="360" w:lineRule="auto"/>
        <w:jc w:val="both"/>
        <w:rPr>
          <w:rFonts w:ascii="Times New Roman" w:hAnsi="Times New Roman" w:cs="Times New Roman"/>
          <w:bCs/>
          <w:sz w:val="24"/>
          <w:szCs w:val="24"/>
        </w:rPr>
      </w:pPr>
      <w:r w:rsidRPr="00C162BC">
        <w:rPr>
          <w:rFonts w:ascii="Times New Roman" w:hAnsi="Times New Roman" w:cs="Times New Roman"/>
          <w:bCs/>
          <w:sz w:val="24"/>
          <w:szCs w:val="24"/>
        </w:rPr>
        <w:tab/>
      </w:r>
    </w:p>
    <w:p w:rsidR="00747089" w:rsidRPr="007D5F80" w:rsidRDefault="00747089" w:rsidP="009F697D">
      <w:pPr>
        <w:spacing w:after="0" w:line="480" w:lineRule="auto"/>
        <w:ind w:firstLine="709"/>
        <w:jc w:val="both"/>
        <w:rPr>
          <w:rFonts w:ascii="Times New Roman" w:hAnsi="Times New Roman" w:cs="Times New Roman"/>
          <w:bCs/>
          <w:sz w:val="24"/>
          <w:szCs w:val="24"/>
        </w:rPr>
      </w:pPr>
      <w:r w:rsidRPr="009439A7">
        <w:rPr>
          <w:rFonts w:ascii="Times New Roman" w:hAnsi="Times New Roman" w:cs="Times New Roman"/>
          <w:bCs/>
          <w:sz w:val="24"/>
          <w:szCs w:val="24"/>
        </w:rPr>
        <w:t>A</w:t>
      </w:r>
      <w:r>
        <w:rPr>
          <w:rFonts w:ascii="Times New Roman" w:hAnsi="Times New Roman" w:cs="Times New Roman"/>
          <w:bCs/>
          <w:sz w:val="24"/>
          <w:szCs w:val="24"/>
        </w:rPr>
        <w:t xml:space="preserve"> cultura da</w:t>
      </w:r>
      <w:r w:rsidRPr="009439A7">
        <w:rPr>
          <w:rFonts w:ascii="Times New Roman" w:hAnsi="Times New Roman" w:cs="Times New Roman"/>
          <w:bCs/>
          <w:sz w:val="24"/>
          <w:szCs w:val="24"/>
        </w:rPr>
        <w:t xml:space="preserve"> soja é </w:t>
      </w:r>
      <w:r>
        <w:rPr>
          <w:rFonts w:ascii="Times New Roman" w:hAnsi="Times New Roman" w:cs="Times New Roman"/>
          <w:bCs/>
          <w:sz w:val="24"/>
          <w:szCs w:val="24"/>
        </w:rPr>
        <w:t xml:space="preserve">considerada </w:t>
      </w:r>
      <w:r w:rsidRPr="009439A7">
        <w:rPr>
          <w:rFonts w:ascii="Times New Roman" w:hAnsi="Times New Roman" w:cs="Times New Roman"/>
          <w:bCs/>
          <w:sz w:val="24"/>
          <w:szCs w:val="24"/>
        </w:rPr>
        <w:t>a mais importante</w:t>
      </w:r>
      <w:r>
        <w:rPr>
          <w:rFonts w:ascii="Times New Roman" w:hAnsi="Times New Roman" w:cs="Times New Roman"/>
          <w:bCs/>
          <w:sz w:val="24"/>
          <w:szCs w:val="24"/>
        </w:rPr>
        <w:t xml:space="preserve"> </w:t>
      </w:r>
      <w:r w:rsidRPr="009439A7">
        <w:rPr>
          <w:rFonts w:ascii="Times New Roman" w:hAnsi="Times New Roman" w:cs="Times New Roman"/>
          <w:bCs/>
          <w:sz w:val="24"/>
          <w:szCs w:val="24"/>
        </w:rPr>
        <w:t>oleaginosa cultivada no mundo</w:t>
      </w:r>
      <w:r>
        <w:rPr>
          <w:rFonts w:ascii="Times New Roman" w:hAnsi="Times New Roman" w:cs="Times New Roman"/>
          <w:bCs/>
          <w:sz w:val="24"/>
          <w:szCs w:val="24"/>
        </w:rPr>
        <w:t xml:space="preserve">, sendo o </w:t>
      </w:r>
      <w:r w:rsidRPr="009439A7">
        <w:rPr>
          <w:rFonts w:ascii="Times New Roman" w:hAnsi="Times New Roman" w:cs="Times New Roman"/>
          <w:bCs/>
          <w:sz w:val="24"/>
          <w:szCs w:val="24"/>
        </w:rPr>
        <w:t>Brasil</w:t>
      </w:r>
      <w:r>
        <w:rPr>
          <w:rFonts w:ascii="Times New Roman" w:hAnsi="Times New Roman" w:cs="Times New Roman"/>
          <w:bCs/>
          <w:sz w:val="24"/>
          <w:szCs w:val="24"/>
        </w:rPr>
        <w:t xml:space="preserve"> </w:t>
      </w:r>
      <w:r w:rsidRPr="009439A7">
        <w:rPr>
          <w:rFonts w:ascii="Times New Roman" w:hAnsi="Times New Roman" w:cs="Times New Roman"/>
          <w:bCs/>
          <w:sz w:val="24"/>
          <w:szCs w:val="24"/>
        </w:rPr>
        <w:t>o segundo maior produtor e o principal</w:t>
      </w:r>
      <w:r>
        <w:rPr>
          <w:rFonts w:ascii="Times New Roman" w:hAnsi="Times New Roman" w:cs="Times New Roman"/>
          <w:bCs/>
          <w:sz w:val="24"/>
          <w:szCs w:val="24"/>
        </w:rPr>
        <w:t xml:space="preserve"> e</w:t>
      </w:r>
      <w:r w:rsidRPr="009439A7">
        <w:rPr>
          <w:rFonts w:ascii="Times New Roman" w:hAnsi="Times New Roman" w:cs="Times New Roman"/>
          <w:bCs/>
          <w:sz w:val="24"/>
          <w:szCs w:val="24"/>
        </w:rPr>
        <w:t xml:space="preserve">xportador, com </w:t>
      </w:r>
      <w:r>
        <w:rPr>
          <w:rFonts w:ascii="Times New Roman" w:hAnsi="Times New Roman" w:cs="Times New Roman"/>
          <w:bCs/>
          <w:sz w:val="24"/>
          <w:szCs w:val="24"/>
        </w:rPr>
        <w:t xml:space="preserve">aproximadamente </w:t>
      </w:r>
      <w:r w:rsidRPr="009439A7">
        <w:rPr>
          <w:rFonts w:ascii="Times New Roman" w:hAnsi="Times New Roman" w:cs="Times New Roman"/>
          <w:bCs/>
          <w:sz w:val="24"/>
          <w:szCs w:val="24"/>
        </w:rPr>
        <w:t>95,4 milhões de toneladas produzidas</w:t>
      </w:r>
      <w:r>
        <w:rPr>
          <w:rFonts w:ascii="Times New Roman" w:hAnsi="Times New Roman" w:cs="Times New Roman"/>
          <w:bCs/>
          <w:sz w:val="24"/>
          <w:szCs w:val="24"/>
        </w:rPr>
        <w:t xml:space="preserve">. </w:t>
      </w:r>
      <w:r w:rsidRPr="00526C27">
        <w:rPr>
          <w:rFonts w:ascii="Times New Roman" w:hAnsi="Times New Roman" w:cs="Times New Roman"/>
          <w:sz w:val="24"/>
          <w:szCs w:val="24"/>
        </w:rPr>
        <w:t>Na safra</w:t>
      </w:r>
      <w:r>
        <w:rPr>
          <w:rFonts w:ascii="Times New Roman" w:hAnsi="Times New Roman" w:cs="Times New Roman"/>
          <w:sz w:val="24"/>
          <w:szCs w:val="24"/>
        </w:rPr>
        <w:t xml:space="preserve"> 2016/2017 o estado de </w:t>
      </w:r>
      <w:r w:rsidRPr="00526C27">
        <w:rPr>
          <w:rFonts w:ascii="Times New Roman" w:hAnsi="Times New Roman" w:cs="Times New Roman"/>
          <w:sz w:val="24"/>
          <w:szCs w:val="24"/>
        </w:rPr>
        <w:t xml:space="preserve">Roraima ocupou uma </w:t>
      </w:r>
      <w:r w:rsidRPr="00526C27">
        <w:rPr>
          <w:rFonts w:ascii="Times New Roman" w:hAnsi="Times New Roman" w:cs="Times New Roman"/>
          <w:sz w:val="24"/>
          <w:szCs w:val="24"/>
        </w:rPr>
        <w:lastRenderedPageBreak/>
        <w:t xml:space="preserve">área de 24 mil hectares, com uma produção de 79,2 mil toneladas e totalizando uma produtividade de </w:t>
      </w:r>
      <w:smartTag w:uri="urn:schemas-microsoft-com:office:smarttags" w:element="metricconverter">
        <w:smartTagPr>
          <w:attr w:name="ProductID" w:val="40 cm"/>
        </w:smartTagPr>
        <w:r w:rsidRPr="00526C27">
          <w:rPr>
            <w:rFonts w:ascii="Times New Roman" w:hAnsi="Times New Roman" w:cs="Times New Roman"/>
            <w:sz w:val="24"/>
            <w:szCs w:val="24"/>
          </w:rPr>
          <w:t>3.300 kg</w:t>
        </w:r>
      </w:smartTag>
      <w:r w:rsidRPr="00526C27">
        <w:rPr>
          <w:rFonts w:ascii="Times New Roman" w:hAnsi="Times New Roman" w:cs="Times New Roman"/>
          <w:sz w:val="24"/>
          <w:szCs w:val="24"/>
        </w:rPr>
        <w:t xml:space="preserve"> ha</w:t>
      </w:r>
      <w:r w:rsidRPr="00526C27">
        <w:rPr>
          <w:rFonts w:ascii="Times New Roman" w:hAnsi="Times New Roman" w:cs="Times New Roman"/>
          <w:sz w:val="24"/>
          <w:szCs w:val="24"/>
          <w:vertAlign w:val="superscript"/>
        </w:rPr>
        <w:t>-1</w:t>
      </w:r>
      <w:r>
        <w:rPr>
          <w:rFonts w:ascii="Times New Roman" w:hAnsi="Times New Roman" w:cs="Times New Roman"/>
          <w:sz w:val="24"/>
          <w:szCs w:val="24"/>
        </w:rPr>
        <w:t xml:space="preserve"> (Conab, 2017). </w:t>
      </w:r>
      <w:r>
        <w:rPr>
          <w:rFonts w:ascii="Times New Roman" w:hAnsi="Times New Roman" w:cs="Times New Roman"/>
          <w:sz w:val="24"/>
          <w:szCs w:val="24"/>
          <w:shd w:val="clear" w:color="auto" w:fill="FFFFFF"/>
        </w:rPr>
        <w:t xml:space="preserve"> </w:t>
      </w:r>
    </w:p>
    <w:p w:rsidR="00747089" w:rsidRPr="007D5F80" w:rsidRDefault="00747089" w:rsidP="009F697D">
      <w:pPr>
        <w:spacing w:after="0" w:line="480" w:lineRule="auto"/>
        <w:ind w:firstLine="709"/>
        <w:jc w:val="both"/>
        <w:rPr>
          <w:rFonts w:ascii="Times New Roman" w:hAnsi="Times New Roman" w:cs="Times New Roman"/>
          <w:bCs/>
          <w:sz w:val="24"/>
          <w:szCs w:val="24"/>
        </w:rPr>
      </w:pPr>
      <w:r w:rsidRPr="00CE6996">
        <w:rPr>
          <w:rFonts w:ascii="Times New Roman" w:hAnsi="Times New Roman" w:cs="Times New Roman"/>
          <w:bCs/>
          <w:sz w:val="24"/>
          <w:szCs w:val="24"/>
        </w:rPr>
        <w:t>O cultivo da soja apresenta-se como uma das atividades agrícolas de grande potencial para as áreas de cerrado em Roraima, t</w:t>
      </w:r>
      <w:r w:rsidRPr="00CE6996">
        <w:rPr>
          <w:rFonts w:ascii="Times New Roman" w:hAnsi="Times New Roman" w:cs="Times New Roman"/>
          <w:sz w:val="24"/>
          <w:szCs w:val="24"/>
          <w:shd w:val="clear" w:color="auto" w:fill="FFFFFF"/>
        </w:rPr>
        <w:t>em-se identificado promissor potencial agrícola da soja para a região, alta insolação pela proximidade da linha do Equador, o que se reflete em qualidade dos grãos produzidos e a época de colheita na entressafra do Centro-Sul, possibilitando obter preços mais competitivos (Zilli et al., 2007).</w:t>
      </w:r>
      <w:r>
        <w:rPr>
          <w:rFonts w:ascii="Times New Roman" w:hAnsi="Times New Roman" w:cs="Times New Roman"/>
          <w:sz w:val="24"/>
          <w:szCs w:val="24"/>
          <w:shd w:val="clear" w:color="auto" w:fill="FFFFFF"/>
        </w:rPr>
        <w:t xml:space="preserve"> </w:t>
      </w:r>
    </w:p>
    <w:p w:rsidR="00747089" w:rsidRPr="00410066" w:rsidRDefault="00747089" w:rsidP="009F697D">
      <w:pPr>
        <w:spacing w:after="0" w:line="480" w:lineRule="auto"/>
        <w:ind w:firstLine="709"/>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O</w:t>
      </w:r>
      <w:r w:rsidRPr="00511361">
        <w:rPr>
          <w:rFonts w:ascii="Times New Roman" w:hAnsi="Times New Roman" w:cs="Times New Roman"/>
          <w:color w:val="000000"/>
          <w:sz w:val="24"/>
          <w:szCs w:val="24"/>
        </w:rPr>
        <w:t xml:space="preserve"> sistema</w:t>
      </w:r>
      <w:r>
        <w:rPr>
          <w:rFonts w:ascii="Times New Roman" w:hAnsi="Times New Roman" w:cs="Times New Roman"/>
          <w:color w:val="000000"/>
          <w:sz w:val="24"/>
          <w:szCs w:val="24"/>
        </w:rPr>
        <w:t xml:space="preserve"> de</w:t>
      </w:r>
      <w:r w:rsidRPr="00511361">
        <w:rPr>
          <w:rFonts w:ascii="Times New Roman" w:hAnsi="Times New Roman" w:cs="Times New Roman"/>
          <w:color w:val="000000"/>
          <w:sz w:val="24"/>
          <w:szCs w:val="24"/>
        </w:rPr>
        <w:t xml:space="preserve"> plantio direto (SPD) com uso de plantas de cobertura do solo representa opção </w:t>
      </w:r>
      <w:r>
        <w:rPr>
          <w:rFonts w:ascii="Times New Roman" w:hAnsi="Times New Roman" w:cs="Times New Roman"/>
          <w:color w:val="000000"/>
          <w:sz w:val="24"/>
          <w:szCs w:val="24"/>
        </w:rPr>
        <w:t>favorável</w:t>
      </w:r>
      <w:r w:rsidRPr="00511361">
        <w:rPr>
          <w:rFonts w:ascii="Times New Roman" w:hAnsi="Times New Roman" w:cs="Times New Roman"/>
          <w:color w:val="000000"/>
          <w:sz w:val="24"/>
          <w:szCs w:val="24"/>
        </w:rPr>
        <w:t xml:space="preserve"> para </w:t>
      </w:r>
      <w:r>
        <w:rPr>
          <w:rFonts w:ascii="Times New Roman" w:hAnsi="Times New Roman" w:cs="Times New Roman"/>
          <w:color w:val="000000"/>
          <w:sz w:val="24"/>
          <w:szCs w:val="24"/>
        </w:rPr>
        <w:t>minimizar</w:t>
      </w:r>
      <w:r w:rsidRPr="00511361">
        <w:rPr>
          <w:rFonts w:ascii="Times New Roman" w:hAnsi="Times New Roman" w:cs="Times New Roman"/>
          <w:color w:val="000000"/>
          <w:sz w:val="24"/>
          <w:szCs w:val="24"/>
        </w:rPr>
        <w:t xml:space="preserve"> os impactos no uso intensivo do solo e </w:t>
      </w:r>
      <w:r>
        <w:rPr>
          <w:rFonts w:ascii="Times New Roman" w:hAnsi="Times New Roman" w:cs="Times New Roman"/>
          <w:color w:val="000000"/>
          <w:sz w:val="24"/>
          <w:szCs w:val="24"/>
        </w:rPr>
        <w:t>melhorar</w:t>
      </w:r>
      <w:r w:rsidRPr="00511361">
        <w:rPr>
          <w:rFonts w:ascii="Times New Roman" w:hAnsi="Times New Roman" w:cs="Times New Roman"/>
          <w:color w:val="000000"/>
          <w:sz w:val="24"/>
          <w:szCs w:val="24"/>
        </w:rPr>
        <w:t xml:space="preserve"> as propriedades químicas, físicas e biológicas do solo </w:t>
      </w:r>
      <w:r w:rsidRPr="005856A7">
        <w:rPr>
          <w:rFonts w:ascii="Times New Roman" w:hAnsi="Times New Roman" w:cs="Times New Roman"/>
          <w:sz w:val="24"/>
          <w:szCs w:val="24"/>
        </w:rPr>
        <w:t>(Carvalho et al</w:t>
      </w:r>
      <w:r w:rsidRPr="009B114E">
        <w:rPr>
          <w:rFonts w:ascii="Times New Roman" w:hAnsi="Times New Roman" w:cs="Times New Roman"/>
          <w:sz w:val="24"/>
          <w:szCs w:val="24"/>
        </w:rPr>
        <w:t>., 2011;</w:t>
      </w:r>
      <w:r w:rsidRPr="009B114E">
        <w:rPr>
          <w:rFonts w:ascii="Times New Roman" w:hAnsi="Times New Roman" w:cs="Times New Roman"/>
          <w:color w:val="FF0000"/>
          <w:sz w:val="24"/>
          <w:szCs w:val="24"/>
        </w:rPr>
        <w:t xml:space="preserve"> </w:t>
      </w:r>
      <w:r w:rsidRPr="009B114E">
        <w:rPr>
          <w:rFonts w:ascii="Times New Roman" w:hAnsi="Times New Roman" w:cs="Times New Roman"/>
          <w:sz w:val="24"/>
          <w:szCs w:val="24"/>
        </w:rPr>
        <w:t>Silva et al.,</w:t>
      </w:r>
      <w:r w:rsidRPr="005856A7">
        <w:rPr>
          <w:rFonts w:ascii="Times New Roman" w:hAnsi="Times New Roman" w:cs="Times New Roman"/>
          <w:sz w:val="24"/>
          <w:szCs w:val="24"/>
        </w:rPr>
        <w:t xml:space="preserve"> </w:t>
      </w:r>
      <w:r w:rsidRPr="002F494D">
        <w:rPr>
          <w:rFonts w:ascii="Times New Roman" w:hAnsi="Times New Roman" w:cs="Times New Roman"/>
          <w:sz w:val="24"/>
          <w:szCs w:val="24"/>
        </w:rPr>
        <w:t>201</w:t>
      </w:r>
      <w:r>
        <w:rPr>
          <w:rFonts w:ascii="Times New Roman" w:hAnsi="Times New Roman" w:cs="Times New Roman"/>
          <w:sz w:val="24"/>
          <w:szCs w:val="24"/>
        </w:rPr>
        <w:t>4</w:t>
      </w:r>
      <w:r w:rsidRPr="005856A7">
        <w:rPr>
          <w:rFonts w:ascii="Times New Roman" w:hAnsi="Times New Roman" w:cs="Times New Roman"/>
          <w:sz w:val="24"/>
          <w:szCs w:val="24"/>
        </w:rPr>
        <w:t xml:space="preserve">). </w:t>
      </w:r>
      <w:r>
        <w:rPr>
          <w:rFonts w:ascii="Times New Roman" w:hAnsi="Times New Roman" w:cs="Times New Roman"/>
          <w:color w:val="000000"/>
          <w:sz w:val="24"/>
          <w:szCs w:val="24"/>
        </w:rPr>
        <w:t>Segundo Albuquerque et al. (2017) a</w:t>
      </w:r>
      <w:r w:rsidRPr="00701B6E">
        <w:rPr>
          <w:rFonts w:ascii="Times New Roman" w:hAnsi="Times New Roman" w:cs="Times New Roman"/>
          <w:sz w:val="24"/>
          <w:szCs w:val="24"/>
        </w:rPr>
        <w:t xml:space="preserve"> adoção da prática do </w:t>
      </w:r>
      <w:r>
        <w:rPr>
          <w:rFonts w:ascii="Times New Roman" w:hAnsi="Times New Roman" w:cs="Times New Roman"/>
          <w:color w:val="000000"/>
          <w:sz w:val="24"/>
          <w:szCs w:val="24"/>
        </w:rPr>
        <w:t>SPD</w:t>
      </w:r>
      <w:r w:rsidRPr="00511361">
        <w:rPr>
          <w:rFonts w:ascii="Times New Roman" w:hAnsi="Times New Roman" w:cs="Times New Roman"/>
          <w:color w:val="000000"/>
          <w:sz w:val="24"/>
          <w:szCs w:val="24"/>
        </w:rPr>
        <w:t xml:space="preserve"> </w:t>
      </w:r>
      <w:r w:rsidRPr="00701B6E">
        <w:rPr>
          <w:rFonts w:ascii="Times New Roman" w:hAnsi="Times New Roman" w:cs="Times New Roman"/>
          <w:sz w:val="24"/>
          <w:szCs w:val="24"/>
        </w:rPr>
        <w:t xml:space="preserve"> direto em uma propriedade agrícola depende de vários fatores, dentre eles o conhecimento do histórico</w:t>
      </w:r>
      <w:r>
        <w:rPr>
          <w:rFonts w:ascii="Times New Roman" w:hAnsi="Times New Roman" w:cs="Times New Roman"/>
          <w:sz w:val="24"/>
          <w:szCs w:val="24"/>
        </w:rPr>
        <w:t xml:space="preserve"> </w:t>
      </w:r>
      <w:r w:rsidRPr="00701B6E">
        <w:rPr>
          <w:rFonts w:ascii="Times New Roman" w:hAnsi="Times New Roman" w:cs="Times New Roman"/>
          <w:sz w:val="24"/>
          <w:szCs w:val="24"/>
        </w:rPr>
        <w:t>detalhado da área</w:t>
      </w:r>
      <w:r>
        <w:rPr>
          <w:rFonts w:ascii="Times New Roman" w:hAnsi="Times New Roman" w:cs="Times New Roman"/>
          <w:sz w:val="24"/>
          <w:szCs w:val="24"/>
        </w:rPr>
        <w:t>.</w:t>
      </w:r>
      <w:r w:rsidRPr="00701B6E">
        <w:rPr>
          <w:rFonts w:ascii="Times New Roman" w:hAnsi="Times New Roman" w:cs="Times New Roman"/>
          <w:sz w:val="24"/>
          <w:szCs w:val="24"/>
        </w:rPr>
        <w:t xml:space="preserve"> </w:t>
      </w:r>
      <w:r>
        <w:rPr>
          <w:rFonts w:ascii="Times New Roman" w:hAnsi="Times New Roman" w:cs="Times New Roman"/>
          <w:sz w:val="24"/>
          <w:szCs w:val="24"/>
        </w:rPr>
        <w:tab/>
      </w:r>
      <w:r w:rsidRPr="00410066">
        <w:rPr>
          <w:rFonts w:ascii="Times New Roman" w:hAnsi="Times New Roman" w:cs="Times New Roman"/>
          <w:sz w:val="24"/>
          <w:szCs w:val="24"/>
        </w:rPr>
        <w:t>Norsworthy et al. (2012)  citam que é fundamental contemplar ao uso dos herbicidas, preservando a eficácia de controle pela rotação de mecanismos de ação e prevenção da seleção de biótipos resistentes, sendo o glyphosate o mais utilizado (Timossi et al., 2016</w:t>
      </w:r>
      <w:r w:rsidR="002E3E9C">
        <w:rPr>
          <w:rFonts w:ascii="Times New Roman" w:hAnsi="Times New Roman" w:cs="Times New Roman"/>
          <w:sz w:val="24"/>
          <w:szCs w:val="24"/>
        </w:rPr>
        <w:t xml:space="preserve">; </w:t>
      </w:r>
      <w:r w:rsidR="00B5338B" w:rsidRPr="00737983">
        <w:rPr>
          <w:rFonts w:ascii="Times New Roman" w:hAnsi="Times New Roman" w:cs="Times New Roman"/>
          <w:color w:val="000000"/>
          <w:sz w:val="24"/>
          <w:szCs w:val="24"/>
          <w:shd w:val="clear" w:color="auto" w:fill="FFFFFF"/>
        </w:rPr>
        <w:t>Nonemacher</w:t>
      </w:r>
      <w:r w:rsidR="00B5338B">
        <w:rPr>
          <w:rFonts w:ascii="Times New Roman" w:hAnsi="Times New Roman" w:cs="Times New Roman"/>
          <w:color w:val="000000"/>
          <w:sz w:val="24"/>
          <w:szCs w:val="24"/>
          <w:shd w:val="clear" w:color="auto" w:fill="FFFFFF"/>
        </w:rPr>
        <w:t xml:space="preserve"> </w:t>
      </w:r>
      <w:r w:rsidR="002E3E9C">
        <w:rPr>
          <w:rFonts w:ascii="Times New Roman" w:hAnsi="Times New Roman" w:cs="Times New Roman"/>
          <w:sz w:val="24"/>
          <w:szCs w:val="24"/>
        </w:rPr>
        <w:t>et at., 2017)</w:t>
      </w:r>
      <w:r w:rsidRPr="00410066">
        <w:rPr>
          <w:rFonts w:ascii="Times New Roman" w:hAnsi="Times New Roman" w:cs="Times New Roman"/>
          <w:sz w:val="24"/>
          <w:szCs w:val="24"/>
        </w:rPr>
        <w:t xml:space="preserve">. No </w:t>
      </w:r>
      <w:r w:rsidRPr="00511361">
        <w:rPr>
          <w:rFonts w:ascii="Times New Roman" w:hAnsi="Times New Roman" w:cs="Times New Roman"/>
          <w:color w:val="000000"/>
          <w:sz w:val="24"/>
          <w:szCs w:val="24"/>
        </w:rPr>
        <w:t>(SPD)</w:t>
      </w:r>
      <w:r w:rsidRPr="00410066">
        <w:rPr>
          <w:rFonts w:ascii="Times New Roman" w:hAnsi="Times New Roman" w:cs="Times New Roman"/>
          <w:sz w:val="24"/>
          <w:szCs w:val="24"/>
        </w:rPr>
        <w:t>, o manejo das forrageiras antes da semeadura é comumente realizado com herbicidas de contato e sistêmicos, a exemplo do glyphosate. Este herbicida é aplicado em pós-emergência e classificados como não-seletivo. Apresenta amplo espectro de ação, o que possibilita excelente controle de plantas daninhas anuais ou perenes, em espécies de ambas as classes botânicas (monocotiledôneas e dicotiledôneas) (Rodrigues e Almeida, 2011).</w:t>
      </w:r>
    </w:p>
    <w:p w:rsidR="00747089" w:rsidRPr="00410066" w:rsidRDefault="00747089" w:rsidP="009F697D">
      <w:pPr>
        <w:spacing w:after="0" w:line="480" w:lineRule="auto"/>
        <w:ind w:firstLine="709"/>
        <w:jc w:val="both"/>
        <w:rPr>
          <w:rFonts w:ascii="Times New Roman" w:hAnsi="Times New Roman" w:cs="Times New Roman"/>
          <w:sz w:val="24"/>
          <w:szCs w:val="24"/>
          <w:shd w:val="clear" w:color="auto" w:fill="FFFFFF"/>
        </w:rPr>
      </w:pPr>
      <w:r w:rsidRPr="00BF3E7B">
        <w:rPr>
          <w:rFonts w:ascii="Times New Roman" w:hAnsi="Times New Roman" w:cs="Times New Roman"/>
          <w:sz w:val="24"/>
          <w:szCs w:val="24"/>
          <w:lang w:eastAsia="pt-BR"/>
        </w:rPr>
        <w:t xml:space="preserve">De acordo com Correia (2017) </w:t>
      </w:r>
      <w:r>
        <w:rPr>
          <w:rFonts w:ascii="Times New Roman" w:hAnsi="Times New Roman" w:cs="Times New Roman"/>
          <w:color w:val="333333"/>
          <w:sz w:val="24"/>
          <w:szCs w:val="24"/>
          <w:lang w:eastAsia="pt-BR"/>
        </w:rPr>
        <w:t>a</w:t>
      </w:r>
      <w:r w:rsidRPr="00BF3E7B">
        <w:rPr>
          <w:rFonts w:ascii="Times New Roman" w:hAnsi="Times New Roman" w:cs="Times New Roman"/>
          <w:sz w:val="24"/>
          <w:szCs w:val="24"/>
          <w:lang w:eastAsia="pt-BR"/>
        </w:rPr>
        <w:t xml:space="preserve"> integração entre lavoura e pecuária é a forma que </w:t>
      </w:r>
      <w:r>
        <w:rPr>
          <w:rFonts w:ascii="Times New Roman" w:hAnsi="Times New Roman" w:cs="Times New Roman"/>
          <w:sz w:val="24"/>
          <w:szCs w:val="24"/>
          <w:lang w:eastAsia="pt-BR"/>
        </w:rPr>
        <w:t>os produtores</w:t>
      </w:r>
      <w:r w:rsidRPr="00BF3E7B">
        <w:rPr>
          <w:rFonts w:ascii="Times New Roman" w:hAnsi="Times New Roman" w:cs="Times New Roman"/>
          <w:sz w:val="24"/>
          <w:szCs w:val="24"/>
          <w:lang w:eastAsia="pt-BR"/>
        </w:rPr>
        <w:t xml:space="preserve"> encontraram para mudar a base da economia </w:t>
      </w:r>
      <w:r>
        <w:rPr>
          <w:rFonts w:ascii="Times New Roman" w:hAnsi="Times New Roman" w:cs="Times New Roman"/>
          <w:sz w:val="24"/>
          <w:szCs w:val="24"/>
          <w:lang w:eastAsia="pt-BR"/>
        </w:rPr>
        <w:t>de Roraima</w:t>
      </w:r>
      <w:r w:rsidRPr="00BF3E7B">
        <w:rPr>
          <w:rFonts w:ascii="Times New Roman" w:hAnsi="Times New Roman" w:cs="Times New Roman"/>
          <w:sz w:val="24"/>
          <w:szCs w:val="24"/>
          <w:lang w:eastAsia="pt-BR"/>
        </w:rPr>
        <w:t xml:space="preserve">. Após a colheita, muitos produtores </w:t>
      </w:r>
      <w:r>
        <w:rPr>
          <w:rFonts w:ascii="Times New Roman" w:hAnsi="Times New Roman" w:cs="Times New Roman"/>
          <w:sz w:val="24"/>
          <w:szCs w:val="24"/>
          <w:lang w:eastAsia="pt-BR"/>
        </w:rPr>
        <w:t xml:space="preserve">neste Estado </w:t>
      </w:r>
      <w:r w:rsidRPr="00BF3E7B">
        <w:rPr>
          <w:rFonts w:ascii="Times New Roman" w:hAnsi="Times New Roman" w:cs="Times New Roman"/>
          <w:sz w:val="24"/>
          <w:szCs w:val="24"/>
          <w:lang w:eastAsia="pt-BR"/>
        </w:rPr>
        <w:t xml:space="preserve"> reutilizam o solo para o plantio de capim com finalidade de engorda do gado</w:t>
      </w:r>
      <w:r>
        <w:rPr>
          <w:rFonts w:ascii="Times New Roman" w:hAnsi="Times New Roman" w:cs="Times New Roman"/>
          <w:sz w:val="24"/>
          <w:szCs w:val="24"/>
          <w:lang w:eastAsia="pt-BR"/>
        </w:rPr>
        <w:t xml:space="preserve">. </w:t>
      </w:r>
      <w:r w:rsidRPr="00410066">
        <w:rPr>
          <w:rFonts w:ascii="Times New Roman" w:hAnsi="Times New Roman" w:cs="Times New Roman"/>
          <w:caps/>
          <w:sz w:val="24"/>
          <w:szCs w:val="24"/>
          <w:shd w:val="clear" w:color="auto" w:fill="FFFFFF"/>
        </w:rPr>
        <w:t>A</w:t>
      </w:r>
      <w:r w:rsidRPr="00410066">
        <w:rPr>
          <w:rFonts w:ascii="Times New Roman" w:hAnsi="Times New Roman" w:cs="Times New Roman"/>
          <w:sz w:val="24"/>
          <w:szCs w:val="24"/>
          <w:shd w:val="clear" w:color="auto" w:fill="FFFFFF"/>
        </w:rPr>
        <w:t xml:space="preserve"> adoção de espécies do gênero </w:t>
      </w:r>
      <w:r w:rsidRPr="00410066">
        <w:rPr>
          <w:rFonts w:ascii="Times New Roman" w:hAnsi="Times New Roman" w:cs="Times New Roman"/>
          <w:i/>
          <w:sz w:val="24"/>
          <w:szCs w:val="24"/>
          <w:shd w:val="clear" w:color="auto" w:fill="FFFFFF"/>
        </w:rPr>
        <w:t>Brachiaria</w:t>
      </w:r>
      <w:r w:rsidRPr="00410066">
        <w:rPr>
          <w:rFonts w:ascii="Times New Roman" w:hAnsi="Times New Roman" w:cs="Times New Roman"/>
          <w:sz w:val="24"/>
          <w:szCs w:val="24"/>
          <w:shd w:val="clear" w:color="auto" w:fill="FFFFFF"/>
        </w:rPr>
        <w:t xml:space="preserve"> vem sendo recomendada como planta de </w:t>
      </w:r>
      <w:r w:rsidRPr="00410066">
        <w:rPr>
          <w:rFonts w:ascii="Times New Roman" w:hAnsi="Times New Roman" w:cs="Times New Roman"/>
          <w:sz w:val="24"/>
          <w:szCs w:val="24"/>
          <w:shd w:val="clear" w:color="auto" w:fill="FFFFFF"/>
        </w:rPr>
        <w:lastRenderedPageBreak/>
        <w:t xml:space="preserve">cobertura nesse sistema, se destaca pela excelente adaptação a solos de baixa fertilidade, fácil estabelecimento e considerável produção de biomassa durante o ano, proporcionando excelente cobertura vegetal do solo (Timossi et al., 2007; Machado e Assis, 2010; </w:t>
      </w:r>
      <w:r w:rsidRPr="00410066">
        <w:rPr>
          <w:rFonts w:ascii="Times New Roman" w:hAnsi="Times New Roman" w:cs="Times New Roman"/>
          <w:sz w:val="24"/>
          <w:szCs w:val="24"/>
        </w:rPr>
        <w:t xml:space="preserve">Adegas et al., 2011; </w:t>
      </w:r>
      <w:r w:rsidRPr="00410066">
        <w:rPr>
          <w:rFonts w:ascii="Times New Roman" w:hAnsi="Times New Roman" w:cs="Times New Roman"/>
          <w:sz w:val="24"/>
          <w:szCs w:val="24"/>
          <w:shd w:val="clear" w:color="auto" w:fill="FFFFFF"/>
        </w:rPr>
        <w:t xml:space="preserve">Costa et al., 2013). </w:t>
      </w:r>
    </w:p>
    <w:p w:rsidR="00747089" w:rsidRPr="007D5F80" w:rsidRDefault="00747089" w:rsidP="009F697D">
      <w:pPr>
        <w:pStyle w:val="Default"/>
        <w:suppressAutoHyphens/>
        <w:autoSpaceDE/>
        <w:autoSpaceDN/>
        <w:adjustRightInd/>
        <w:spacing w:line="480" w:lineRule="auto"/>
        <w:ind w:firstLine="709"/>
        <w:jc w:val="both"/>
        <w:rPr>
          <w:shd w:val="clear" w:color="auto" w:fill="FFFFFF"/>
        </w:rPr>
      </w:pPr>
      <w:r w:rsidRPr="00B40570">
        <w:t xml:space="preserve">Uma das </w:t>
      </w:r>
      <w:r>
        <w:t xml:space="preserve">alternativas </w:t>
      </w:r>
      <w:r w:rsidRPr="00B40570">
        <w:t xml:space="preserve">para </w:t>
      </w:r>
      <w:r>
        <w:t>as regiões com a</w:t>
      </w:r>
      <w:r w:rsidRPr="00B40570">
        <w:t>s condições edafoclimáticas</w:t>
      </w:r>
      <w:r>
        <w:t xml:space="preserve"> </w:t>
      </w:r>
      <w:r w:rsidRPr="00B40570">
        <w:t xml:space="preserve">do </w:t>
      </w:r>
      <w:r>
        <w:t>c</w:t>
      </w:r>
      <w:r w:rsidRPr="00B40570">
        <w:t xml:space="preserve">errado </w:t>
      </w:r>
      <w:r>
        <w:t>é a utilização</w:t>
      </w:r>
      <w:r w:rsidRPr="00B40570">
        <w:t xml:space="preserve"> de espécies de plantas</w:t>
      </w:r>
      <w:r>
        <w:t xml:space="preserve"> forrageiras </w:t>
      </w:r>
      <w:r w:rsidRPr="00B40570">
        <w:t xml:space="preserve">do gênero </w:t>
      </w:r>
      <w:r w:rsidRPr="0020210C">
        <w:rPr>
          <w:i/>
        </w:rPr>
        <w:t>Urochloa</w:t>
      </w:r>
      <w:r>
        <w:t xml:space="preserve">. Algumas destas </w:t>
      </w:r>
      <w:r w:rsidRPr="00B40570">
        <w:t>espécies</w:t>
      </w:r>
      <w:r>
        <w:t xml:space="preserve"> produzem biomassa satisfatoriamente </w:t>
      </w:r>
      <w:r w:rsidRPr="00B40570">
        <w:t xml:space="preserve">para </w:t>
      </w:r>
      <w:r>
        <w:t xml:space="preserve">para a prática do </w:t>
      </w:r>
      <w:r w:rsidRPr="00B40570">
        <w:t>plant</w:t>
      </w:r>
      <w:r>
        <w:t xml:space="preserve">io </w:t>
      </w:r>
      <w:r w:rsidRPr="00B40570">
        <w:t>diret</w:t>
      </w:r>
      <w:r>
        <w:t>o</w:t>
      </w:r>
      <w:r w:rsidRPr="00B40570">
        <w:t xml:space="preserve">, </w:t>
      </w:r>
      <w:r>
        <w:t>f</w:t>
      </w:r>
      <w:r w:rsidRPr="00B40570">
        <w:t>ornece</w:t>
      </w:r>
      <w:r>
        <w:t xml:space="preserve">ndo forragem para sistema lavoura-pecuária e inibindo a incidência das plantas </w:t>
      </w:r>
      <w:r w:rsidRPr="00B40570">
        <w:t>daninhas</w:t>
      </w:r>
      <w:r>
        <w:t xml:space="preserve">, dentre outras vantagens </w:t>
      </w:r>
      <w:r w:rsidRPr="00B40570">
        <w:t>(Ferreira et al., 2010</w:t>
      </w:r>
      <w:r>
        <w:t xml:space="preserve">; </w:t>
      </w:r>
      <w:r w:rsidRPr="00B40570">
        <w:t>Lima et al., 2014).</w:t>
      </w:r>
    </w:p>
    <w:p w:rsidR="00747089" w:rsidRPr="007D5F80" w:rsidRDefault="00747089" w:rsidP="009F697D">
      <w:pPr>
        <w:pStyle w:val="Default"/>
        <w:suppressAutoHyphens/>
        <w:autoSpaceDE/>
        <w:autoSpaceDN/>
        <w:adjustRightInd/>
        <w:spacing w:line="480" w:lineRule="auto"/>
        <w:ind w:firstLine="709"/>
        <w:jc w:val="both"/>
      </w:pPr>
      <w:r w:rsidRPr="00DD075B">
        <w:rPr>
          <w:rStyle w:val="A2"/>
          <w:color w:val="auto"/>
          <w:sz w:val="24"/>
        </w:rPr>
        <w:t>A Braquiária é uma espécie forrageira bastante utilizada pelos produtores de grãos no sistema-integração-lavoura-pecuária, entretanto são poucas as informações sobre o manejo desta espécie sobre intensidade de pastejo e seus efeitos sobre a cultura da soja em sucessão (Ferreira et al., 2015;</w:t>
      </w:r>
      <w:r w:rsidRPr="00DD075B">
        <w:rPr>
          <w:rStyle w:val="A2"/>
          <w:color w:val="auto"/>
          <w:szCs w:val="22"/>
        </w:rPr>
        <w:t xml:space="preserve"> </w:t>
      </w:r>
      <w:r w:rsidRPr="00DD075B">
        <w:rPr>
          <w:rStyle w:val="A2"/>
          <w:color w:val="auto"/>
          <w:sz w:val="24"/>
        </w:rPr>
        <w:t xml:space="preserve">Franchini et al.,  </w:t>
      </w:r>
      <w:r w:rsidRPr="00E72C44">
        <w:rPr>
          <w:rStyle w:val="A2"/>
          <w:color w:val="auto"/>
          <w:sz w:val="24"/>
        </w:rPr>
        <w:t>2015a, b</w:t>
      </w:r>
      <w:r w:rsidRPr="00DD075B">
        <w:rPr>
          <w:rStyle w:val="A2"/>
          <w:color w:val="auto"/>
          <w:sz w:val="24"/>
        </w:rPr>
        <w:t xml:space="preserve">; </w:t>
      </w:r>
      <w:r w:rsidRPr="00DD075B">
        <w:rPr>
          <w:color w:val="auto"/>
        </w:rPr>
        <w:t xml:space="preserve"> </w:t>
      </w:r>
      <w:r w:rsidRPr="00DD075B">
        <w:rPr>
          <w:bCs/>
          <w:color w:val="auto"/>
        </w:rPr>
        <w:t>Balbinot Junior et al., 2016</w:t>
      </w:r>
      <w:r w:rsidRPr="00DD075B">
        <w:rPr>
          <w:rStyle w:val="A2"/>
          <w:color w:val="auto"/>
          <w:sz w:val="24"/>
        </w:rPr>
        <w:t xml:space="preserve">). </w:t>
      </w:r>
      <w:r w:rsidRPr="007D5F80">
        <w:rPr>
          <w:rStyle w:val="A2"/>
          <w:sz w:val="24"/>
        </w:rPr>
        <w:t xml:space="preserve">De acordo com Herrero et al. (2010) as práticas de manejos que agregam a agricultura com a pecuária são responsáveis por 50% da produção de alimentos no mundo. </w:t>
      </w:r>
      <w:r w:rsidRPr="007D5F80">
        <w:rPr>
          <w:shd w:val="clear" w:color="auto" w:fill="FFFFFF"/>
        </w:rPr>
        <w:t xml:space="preserve">No entanto, </w:t>
      </w:r>
      <w:r w:rsidRPr="007D5F80">
        <w:t xml:space="preserve">Medeiros et al. (2009) citam que uma das dificuldades de se utilizar o sistema de plantio direto em Roraima é o reduzido conhecimento de espécies de plantas para a cobertura do solo após a colheita das culturas comerciais, devido ao longo período de déficit hídrico anual. </w:t>
      </w:r>
    </w:p>
    <w:p w:rsidR="00747089" w:rsidRDefault="00747089" w:rsidP="009F697D">
      <w:pPr>
        <w:spacing w:after="0" w:line="480" w:lineRule="auto"/>
        <w:ind w:firstLine="709"/>
        <w:jc w:val="both"/>
        <w:rPr>
          <w:rFonts w:ascii="Times New Roman" w:hAnsi="Times New Roman" w:cs="Times New Roman"/>
          <w:sz w:val="24"/>
          <w:szCs w:val="24"/>
          <w:shd w:val="clear" w:color="auto" w:fill="FFFFFF"/>
        </w:rPr>
      </w:pPr>
      <w:r w:rsidRPr="007D5F80">
        <w:rPr>
          <w:rFonts w:ascii="Times New Roman" w:hAnsi="Times New Roman" w:cs="Times New Roman"/>
          <w:sz w:val="24"/>
          <w:szCs w:val="24"/>
          <w:shd w:val="clear" w:color="auto" w:fill="FFFFFF"/>
        </w:rPr>
        <w:t>Uma alternativa que vem sendo recomendada é a condução simultânea da espécie anual com a planta de cobertura, sendo esta manejada com o uso de doses reduzidas de herbicidas. Para que o consórcio seja viável, é necessário o correto manejo da forrageira minimizando-se a competição com a cultura, sendo possibilitado aumento de produtividade da cultura e de biomassa da braquiária (</w:t>
      </w:r>
      <w:r>
        <w:rPr>
          <w:rFonts w:ascii="Times New Roman" w:hAnsi="Times New Roman" w:cs="Times New Roman"/>
          <w:sz w:val="24"/>
          <w:szCs w:val="24"/>
          <w:shd w:val="clear" w:color="auto" w:fill="FFFFFF"/>
        </w:rPr>
        <w:t>C</w:t>
      </w:r>
      <w:r w:rsidRPr="007D5F80">
        <w:rPr>
          <w:rFonts w:ascii="Times New Roman" w:hAnsi="Times New Roman" w:cs="Times New Roman"/>
          <w:sz w:val="24"/>
          <w:szCs w:val="24"/>
          <w:shd w:val="clear" w:color="auto" w:fill="FFFFFF"/>
        </w:rPr>
        <w:t>arvalho et al.</w:t>
      </w:r>
      <w:r>
        <w:rPr>
          <w:rFonts w:ascii="Times New Roman" w:hAnsi="Times New Roman" w:cs="Times New Roman"/>
          <w:sz w:val="24"/>
          <w:szCs w:val="24"/>
          <w:shd w:val="clear" w:color="auto" w:fill="FFFFFF"/>
        </w:rPr>
        <w:t>,</w:t>
      </w:r>
      <w:r w:rsidRPr="007D5F80">
        <w:rPr>
          <w:rFonts w:ascii="Times New Roman" w:hAnsi="Times New Roman" w:cs="Times New Roman"/>
          <w:sz w:val="24"/>
          <w:szCs w:val="24"/>
          <w:shd w:val="clear" w:color="auto" w:fill="FFFFFF"/>
        </w:rPr>
        <w:t xml:space="preserve"> 2011; </w:t>
      </w:r>
      <w:r>
        <w:rPr>
          <w:rFonts w:ascii="Times New Roman" w:hAnsi="Times New Roman" w:cs="Times New Roman"/>
          <w:sz w:val="24"/>
          <w:szCs w:val="24"/>
          <w:shd w:val="clear" w:color="auto" w:fill="FFFFFF"/>
        </w:rPr>
        <w:t>S</w:t>
      </w:r>
      <w:r w:rsidRPr="007D5F80">
        <w:rPr>
          <w:rFonts w:ascii="Times New Roman" w:hAnsi="Times New Roman" w:cs="Times New Roman"/>
          <w:sz w:val="24"/>
          <w:szCs w:val="24"/>
          <w:shd w:val="clear" w:color="auto" w:fill="FFFFFF"/>
        </w:rPr>
        <w:t>ilva et al.</w:t>
      </w:r>
      <w:r>
        <w:rPr>
          <w:rFonts w:ascii="Times New Roman" w:hAnsi="Times New Roman" w:cs="Times New Roman"/>
          <w:sz w:val="24"/>
          <w:szCs w:val="24"/>
          <w:shd w:val="clear" w:color="auto" w:fill="FFFFFF"/>
        </w:rPr>
        <w:t>,</w:t>
      </w:r>
      <w:r w:rsidRPr="007D5F80">
        <w:rPr>
          <w:rFonts w:ascii="Times New Roman" w:hAnsi="Times New Roman" w:cs="Times New Roman"/>
          <w:sz w:val="24"/>
          <w:szCs w:val="24"/>
          <w:shd w:val="clear" w:color="auto" w:fill="FFFFFF"/>
        </w:rPr>
        <w:t xml:space="preserve"> 2014).</w:t>
      </w:r>
    </w:p>
    <w:p w:rsidR="00747089" w:rsidRPr="007D5F80" w:rsidRDefault="00747089" w:rsidP="009F697D">
      <w:pPr>
        <w:spacing w:after="0" w:line="480" w:lineRule="auto"/>
        <w:ind w:firstLine="709"/>
        <w:jc w:val="both"/>
        <w:rPr>
          <w:rFonts w:ascii="Times New Roman" w:hAnsi="Times New Roman" w:cs="Times New Roman"/>
          <w:bCs/>
          <w:sz w:val="24"/>
          <w:szCs w:val="24"/>
        </w:rPr>
      </w:pPr>
      <w:r w:rsidRPr="007D5F80">
        <w:rPr>
          <w:rFonts w:ascii="Times New Roman" w:hAnsi="Times New Roman" w:cs="Times New Roman"/>
          <w:sz w:val="24"/>
          <w:szCs w:val="24"/>
          <w:shd w:val="clear" w:color="auto" w:fill="FFFFFF"/>
        </w:rPr>
        <w:t xml:space="preserve">Objetivou-se com este trabalho </w:t>
      </w:r>
      <w:r w:rsidRPr="007D5F80">
        <w:rPr>
          <w:rFonts w:ascii="Times New Roman" w:hAnsi="Times New Roman" w:cs="Times New Roman"/>
          <w:bCs/>
          <w:sz w:val="24"/>
          <w:szCs w:val="24"/>
        </w:rPr>
        <w:t xml:space="preserve">avaliar </w:t>
      </w:r>
      <w:r>
        <w:rPr>
          <w:rFonts w:ascii="Times New Roman" w:hAnsi="Times New Roman" w:cs="Times New Roman"/>
          <w:bCs/>
          <w:sz w:val="24"/>
          <w:szCs w:val="24"/>
        </w:rPr>
        <w:t>o</w:t>
      </w:r>
      <w:r w:rsidRPr="00090CB1">
        <w:rPr>
          <w:rFonts w:ascii="Times New Roman" w:hAnsi="Times New Roman" w:cs="Times New Roman"/>
          <w:bCs/>
          <w:sz w:val="24"/>
          <w:szCs w:val="24"/>
        </w:rPr>
        <w:t xml:space="preserve"> manejo químico de </w:t>
      </w:r>
      <w:r w:rsidRPr="00090CB1">
        <w:rPr>
          <w:rFonts w:ascii="Times New Roman" w:hAnsi="Times New Roman" w:cs="Times New Roman"/>
          <w:bCs/>
          <w:i/>
          <w:sz w:val="24"/>
          <w:szCs w:val="24"/>
        </w:rPr>
        <w:t>Urocloa ruziziensis</w:t>
      </w:r>
      <w:r w:rsidRPr="00090CB1">
        <w:rPr>
          <w:rFonts w:ascii="Times New Roman" w:hAnsi="Times New Roman" w:cs="Times New Roman"/>
          <w:b/>
          <w:bCs/>
          <w:sz w:val="24"/>
          <w:szCs w:val="24"/>
        </w:rPr>
        <w:t xml:space="preserve"> </w:t>
      </w:r>
      <w:r w:rsidRPr="00090CB1">
        <w:rPr>
          <w:rFonts w:ascii="Times New Roman" w:hAnsi="Times New Roman" w:cs="Times New Roman"/>
          <w:bCs/>
          <w:sz w:val="24"/>
          <w:szCs w:val="24"/>
        </w:rPr>
        <w:t>na cultura da soja sob plantio direto na savana de Roraima</w:t>
      </w:r>
      <w:r>
        <w:rPr>
          <w:rFonts w:ascii="Times New Roman" w:hAnsi="Times New Roman" w:cs="Times New Roman"/>
          <w:bCs/>
          <w:sz w:val="24"/>
          <w:szCs w:val="24"/>
        </w:rPr>
        <w:t>.</w:t>
      </w:r>
      <w:r w:rsidRPr="007D5F80">
        <w:rPr>
          <w:rFonts w:ascii="Times New Roman" w:hAnsi="Times New Roman" w:cs="Times New Roman"/>
          <w:bCs/>
          <w:sz w:val="24"/>
          <w:szCs w:val="24"/>
        </w:rPr>
        <w:t xml:space="preserve"> </w:t>
      </w:r>
    </w:p>
    <w:p w:rsidR="00747089" w:rsidRDefault="00747089" w:rsidP="00363755">
      <w:pPr>
        <w:spacing w:after="0" w:line="360" w:lineRule="auto"/>
        <w:jc w:val="both"/>
        <w:rPr>
          <w:rFonts w:ascii="Times New Roman" w:hAnsi="Times New Roman" w:cs="Times New Roman"/>
          <w:b/>
          <w:bCs/>
          <w:sz w:val="24"/>
          <w:szCs w:val="24"/>
        </w:rPr>
      </w:pPr>
    </w:p>
    <w:p w:rsidR="00747089" w:rsidRPr="007D5F80" w:rsidRDefault="00747089" w:rsidP="00E37D3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Material e</w:t>
      </w:r>
      <w:r w:rsidRPr="007D5F80">
        <w:rPr>
          <w:rFonts w:ascii="Times New Roman" w:hAnsi="Times New Roman" w:cs="Times New Roman"/>
          <w:b/>
          <w:bCs/>
          <w:sz w:val="24"/>
          <w:szCs w:val="24"/>
        </w:rPr>
        <w:t xml:space="preserve"> Métodos</w:t>
      </w:r>
    </w:p>
    <w:p w:rsidR="00747089" w:rsidRPr="007D5F80" w:rsidRDefault="00747089" w:rsidP="00363755">
      <w:pPr>
        <w:autoSpaceDE w:val="0"/>
        <w:spacing w:after="0" w:line="360" w:lineRule="auto"/>
        <w:ind w:firstLine="709"/>
        <w:jc w:val="both"/>
        <w:rPr>
          <w:rFonts w:ascii="Times New Roman" w:hAnsi="Times New Roman" w:cs="Times New Roman"/>
          <w:sz w:val="24"/>
          <w:szCs w:val="24"/>
        </w:rPr>
      </w:pPr>
    </w:p>
    <w:p w:rsidR="00747089" w:rsidRPr="007D5F80" w:rsidRDefault="00747089" w:rsidP="009F697D">
      <w:pPr>
        <w:spacing w:after="0" w:line="480" w:lineRule="auto"/>
        <w:ind w:firstLine="709"/>
        <w:jc w:val="both"/>
        <w:rPr>
          <w:rFonts w:ascii="Times New Roman" w:hAnsi="Times New Roman" w:cs="Times New Roman"/>
          <w:sz w:val="24"/>
          <w:szCs w:val="24"/>
        </w:rPr>
      </w:pPr>
      <w:r w:rsidRPr="007D5F80">
        <w:rPr>
          <w:rFonts w:ascii="Times New Roman" w:hAnsi="Times New Roman" w:cs="Times New Roman"/>
          <w:sz w:val="24"/>
          <w:szCs w:val="24"/>
        </w:rPr>
        <w:t xml:space="preserve">O experimento foi </w:t>
      </w:r>
      <w:r>
        <w:rPr>
          <w:rFonts w:ascii="Times New Roman" w:hAnsi="Times New Roman" w:cs="Times New Roman"/>
          <w:sz w:val="24"/>
          <w:szCs w:val="24"/>
        </w:rPr>
        <w:t>conduzido em c</w:t>
      </w:r>
      <w:r w:rsidRPr="007D5F80">
        <w:rPr>
          <w:rFonts w:ascii="Times New Roman" w:hAnsi="Times New Roman" w:cs="Times New Roman"/>
          <w:sz w:val="24"/>
          <w:szCs w:val="24"/>
        </w:rPr>
        <w:t>ampo</w:t>
      </w:r>
      <w:r>
        <w:rPr>
          <w:rFonts w:ascii="Times New Roman" w:hAnsi="Times New Roman" w:cs="Times New Roman"/>
          <w:sz w:val="24"/>
          <w:szCs w:val="24"/>
        </w:rPr>
        <w:t>, em área experimental localizada no município de Boa Vista - R</w:t>
      </w:r>
      <w:r w:rsidR="003643B3">
        <w:rPr>
          <w:rFonts w:ascii="Times New Roman" w:hAnsi="Times New Roman" w:cs="Times New Roman"/>
          <w:sz w:val="24"/>
          <w:szCs w:val="24"/>
        </w:rPr>
        <w:t>R</w:t>
      </w:r>
      <w:r>
        <w:rPr>
          <w:rFonts w:ascii="Times New Roman" w:hAnsi="Times New Roman" w:cs="Times New Roman"/>
          <w:sz w:val="24"/>
          <w:szCs w:val="24"/>
        </w:rPr>
        <w:t>, cujas coordenadas são</w:t>
      </w:r>
      <w:r w:rsidRPr="007D5F80">
        <w:rPr>
          <w:rFonts w:ascii="Times New Roman" w:hAnsi="Times New Roman" w:cs="Times New Roman"/>
          <w:sz w:val="24"/>
          <w:szCs w:val="24"/>
        </w:rPr>
        <w:t xml:space="preserve">  (02º49’11’’N e 60º40’24’’W e </w:t>
      </w:r>
      <w:smartTag w:uri="urn:schemas-microsoft-com:office:smarttags" w:element="metricconverter">
        <w:smartTagPr>
          <w:attr w:name="ProductID" w:val="40 cm"/>
        </w:smartTagPr>
        <w:r w:rsidRPr="007D5F80">
          <w:rPr>
            <w:rFonts w:ascii="Times New Roman" w:hAnsi="Times New Roman" w:cs="Times New Roman"/>
            <w:sz w:val="24"/>
            <w:szCs w:val="24"/>
          </w:rPr>
          <w:t>85 m</w:t>
        </w:r>
      </w:smartTag>
      <w:r w:rsidRPr="007D5F80">
        <w:rPr>
          <w:rFonts w:ascii="Times New Roman" w:hAnsi="Times New Roman" w:cs="Times New Roman"/>
          <w:sz w:val="24"/>
          <w:szCs w:val="24"/>
        </w:rPr>
        <w:t xml:space="preserve"> de altitude), no período de maio a novembro de 201</w:t>
      </w:r>
      <w:r>
        <w:rPr>
          <w:rFonts w:ascii="Times New Roman" w:hAnsi="Times New Roman" w:cs="Times New Roman"/>
          <w:sz w:val="24"/>
          <w:szCs w:val="24"/>
        </w:rPr>
        <w:t>5</w:t>
      </w:r>
      <w:r w:rsidRPr="007D5F80">
        <w:rPr>
          <w:rFonts w:ascii="Times New Roman" w:hAnsi="Times New Roman" w:cs="Times New Roman"/>
          <w:sz w:val="24"/>
          <w:szCs w:val="24"/>
        </w:rPr>
        <w:t>. O clima da região segundo a classificação de köppen é do tipo Aw, tropical chuvoso, com precipitação média anual de aproximadamente 1.600 mm e umidade relativa do ar em torno de 70% (Araújo et al.</w:t>
      </w:r>
      <w:r>
        <w:rPr>
          <w:rFonts w:ascii="Times New Roman" w:hAnsi="Times New Roman" w:cs="Times New Roman"/>
          <w:sz w:val="24"/>
          <w:szCs w:val="24"/>
        </w:rPr>
        <w:t>,</w:t>
      </w:r>
      <w:r w:rsidRPr="007D5F80">
        <w:rPr>
          <w:rFonts w:ascii="Times New Roman" w:hAnsi="Times New Roman" w:cs="Times New Roman"/>
          <w:sz w:val="24"/>
          <w:szCs w:val="24"/>
        </w:rPr>
        <w:t xml:space="preserve"> 2001). O experimento foi instalado em uma área estabelecida com a espécie forrageira </w:t>
      </w:r>
      <w:r>
        <w:rPr>
          <w:rFonts w:ascii="Times New Roman" w:hAnsi="Times New Roman" w:cs="Times New Roman"/>
          <w:i/>
          <w:sz w:val="24"/>
          <w:szCs w:val="24"/>
        </w:rPr>
        <w:t>U</w:t>
      </w:r>
      <w:r w:rsidRPr="007D5F80">
        <w:rPr>
          <w:rFonts w:ascii="Times New Roman" w:hAnsi="Times New Roman" w:cs="Times New Roman"/>
          <w:i/>
          <w:sz w:val="24"/>
          <w:szCs w:val="24"/>
        </w:rPr>
        <w:t>. ruziziensis</w:t>
      </w:r>
      <w:r w:rsidRPr="007D5F80">
        <w:rPr>
          <w:rFonts w:ascii="Times New Roman" w:hAnsi="Times New Roman" w:cs="Times New Roman"/>
          <w:sz w:val="24"/>
          <w:szCs w:val="24"/>
        </w:rPr>
        <w:t xml:space="preserve"> desde o ano de 20</w:t>
      </w:r>
      <w:r>
        <w:rPr>
          <w:rFonts w:ascii="Times New Roman" w:hAnsi="Times New Roman" w:cs="Times New Roman"/>
          <w:sz w:val="24"/>
          <w:szCs w:val="24"/>
        </w:rPr>
        <w:t>10</w:t>
      </w:r>
      <w:r w:rsidRPr="007D5F80">
        <w:rPr>
          <w:rFonts w:ascii="Times New Roman" w:hAnsi="Times New Roman" w:cs="Times New Roman"/>
          <w:sz w:val="24"/>
          <w:szCs w:val="24"/>
        </w:rPr>
        <w:t>. O solo da área experimental é classificado como LATOSSOLO AMARELO, cujos resultados das análises química e granulométrica encontram-se na Tabela 1. Os dados referentes à temperatura e precipitação pluviométrica foram obtidos na Fundação Estadual de Meio Ambiente e Recursos Hídricos (Figura 1).</w:t>
      </w:r>
    </w:p>
    <w:p w:rsidR="00747089" w:rsidRPr="007D5F80" w:rsidRDefault="00747089" w:rsidP="009F697D">
      <w:pPr>
        <w:spacing w:after="0" w:line="480" w:lineRule="auto"/>
        <w:ind w:firstLine="709"/>
        <w:jc w:val="both"/>
        <w:rPr>
          <w:rFonts w:ascii="Times New Roman" w:hAnsi="Times New Roman" w:cs="Times New Roman"/>
          <w:sz w:val="24"/>
          <w:szCs w:val="24"/>
        </w:rPr>
      </w:pPr>
      <w:r w:rsidRPr="007D5F80">
        <w:rPr>
          <w:rFonts w:ascii="Times New Roman" w:hAnsi="Times New Roman" w:cs="Times New Roman"/>
          <w:sz w:val="24"/>
          <w:szCs w:val="24"/>
        </w:rPr>
        <w:t>Os tratamentos consistiram da combinação de quatro doses do herbicida glyphosate (720</w:t>
      </w:r>
      <w:r>
        <w:rPr>
          <w:rFonts w:ascii="Times New Roman" w:hAnsi="Times New Roman" w:cs="Times New Roman"/>
          <w:sz w:val="24"/>
          <w:szCs w:val="24"/>
        </w:rPr>
        <w:t>,</w:t>
      </w:r>
      <w:r w:rsidRPr="007D5F80">
        <w:rPr>
          <w:rFonts w:ascii="Times New Roman" w:hAnsi="Times New Roman" w:cs="Times New Roman"/>
          <w:sz w:val="24"/>
          <w:szCs w:val="24"/>
        </w:rPr>
        <w:t xml:space="preserve"> 1</w:t>
      </w:r>
      <w:r>
        <w:rPr>
          <w:rFonts w:ascii="Times New Roman" w:hAnsi="Times New Roman" w:cs="Times New Roman"/>
          <w:sz w:val="24"/>
          <w:szCs w:val="24"/>
        </w:rPr>
        <w:t>.200, 1.680,</w:t>
      </w:r>
      <w:r w:rsidRPr="007D5F80">
        <w:rPr>
          <w:rFonts w:ascii="Times New Roman" w:hAnsi="Times New Roman" w:cs="Times New Roman"/>
          <w:sz w:val="24"/>
          <w:szCs w:val="24"/>
        </w:rPr>
        <w:t xml:space="preserve"> e 2</w:t>
      </w:r>
      <w:r>
        <w:rPr>
          <w:rFonts w:ascii="Times New Roman" w:hAnsi="Times New Roman" w:cs="Times New Roman"/>
          <w:sz w:val="24"/>
          <w:szCs w:val="24"/>
        </w:rPr>
        <w:t>.160 g </w:t>
      </w:r>
      <w:r w:rsidRPr="007D5F80">
        <w:rPr>
          <w:rFonts w:ascii="Times New Roman" w:hAnsi="Times New Roman" w:cs="Times New Roman"/>
          <w:sz w:val="24"/>
          <w:szCs w:val="24"/>
        </w:rPr>
        <w:t>ha</w:t>
      </w:r>
      <w:r w:rsidRPr="007D5F8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w:t>
      </w:r>
      <w:r w:rsidRPr="003F530E">
        <w:rPr>
          <w:rFonts w:ascii="Times New Roman" w:hAnsi="Times New Roman" w:cs="Times New Roman"/>
          <w:sz w:val="24"/>
          <w:szCs w:val="24"/>
        </w:rPr>
        <w:t>de</w:t>
      </w:r>
      <w:r>
        <w:rPr>
          <w:rFonts w:ascii="Times New Roman" w:hAnsi="Times New Roman" w:cs="Times New Roman"/>
          <w:sz w:val="24"/>
          <w:szCs w:val="24"/>
        </w:rPr>
        <w:t> </w:t>
      </w:r>
      <w:r w:rsidRPr="007D5F80">
        <w:rPr>
          <w:rFonts w:ascii="Times New Roman" w:hAnsi="Times New Roman" w:cs="Times New Roman"/>
          <w:sz w:val="24"/>
          <w:szCs w:val="24"/>
        </w:rPr>
        <w:t xml:space="preserve">i.a) pulverizado antes da semeadura da soja como dessecante e cinco doses do </w:t>
      </w:r>
      <w:r>
        <w:rPr>
          <w:rFonts w:ascii="Times New Roman" w:hAnsi="Times New Roman" w:cs="Times New Roman"/>
          <w:sz w:val="24"/>
          <w:szCs w:val="24"/>
        </w:rPr>
        <w:t>herbicida fenoxaprop-p-ethyl (0, 38,5, 77, 115,5, 154 </w:t>
      </w:r>
      <w:r w:rsidRPr="007D5F80">
        <w:rPr>
          <w:rFonts w:ascii="Times New Roman" w:hAnsi="Times New Roman" w:cs="Times New Roman"/>
          <w:sz w:val="24"/>
          <w:szCs w:val="24"/>
        </w:rPr>
        <w:t>g</w:t>
      </w:r>
      <w:r>
        <w:rPr>
          <w:rFonts w:ascii="Times New Roman" w:hAnsi="Times New Roman" w:cs="Times New Roman"/>
          <w:sz w:val="24"/>
          <w:szCs w:val="24"/>
        </w:rPr>
        <w:t> </w:t>
      </w:r>
      <w:r w:rsidRPr="007D5F80">
        <w:rPr>
          <w:rFonts w:ascii="Times New Roman" w:hAnsi="Times New Roman" w:cs="Times New Roman"/>
          <w:sz w:val="24"/>
          <w:szCs w:val="24"/>
        </w:rPr>
        <w:t>ha</w:t>
      </w:r>
      <w:r w:rsidRPr="007D5F80">
        <w:rPr>
          <w:rFonts w:ascii="Times New Roman" w:hAnsi="Times New Roman" w:cs="Times New Roman"/>
          <w:sz w:val="24"/>
          <w:szCs w:val="24"/>
          <w:vertAlign w:val="superscript"/>
        </w:rPr>
        <w:t>-1</w:t>
      </w:r>
      <w:r>
        <w:rPr>
          <w:rFonts w:ascii="Times New Roman" w:hAnsi="Times New Roman" w:cs="Times New Roman"/>
          <w:sz w:val="24"/>
          <w:szCs w:val="24"/>
        </w:rPr>
        <w:t xml:space="preserve"> de </w:t>
      </w:r>
      <w:r w:rsidRPr="007D5F80">
        <w:rPr>
          <w:rFonts w:ascii="Times New Roman" w:hAnsi="Times New Roman" w:cs="Times New Roman"/>
          <w:sz w:val="24"/>
          <w:szCs w:val="24"/>
        </w:rPr>
        <w:t>i.a.) pulverizado em pós-emergência na cultura da soja. O delineamento experimental foi o de blocos completos casualizados no esquema de parcelas subdivididas, com quatro repetições. As parcelas (doses de glyphosate) apresentaram 108,0 m</w:t>
      </w:r>
      <w:r w:rsidRPr="007D5F80">
        <w:rPr>
          <w:rFonts w:ascii="Times New Roman" w:hAnsi="Times New Roman" w:cs="Times New Roman"/>
          <w:sz w:val="24"/>
          <w:szCs w:val="24"/>
          <w:vertAlign w:val="superscript"/>
        </w:rPr>
        <w:t>2</w:t>
      </w:r>
      <w:r w:rsidRPr="007D5F80">
        <w:rPr>
          <w:rFonts w:ascii="Times New Roman" w:hAnsi="Times New Roman" w:cs="Times New Roman"/>
          <w:sz w:val="24"/>
          <w:szCs w:val="24"/>
        </w:rPr>
        <w:t xml:space="preserve"> (18,0 m x 6,0 m) de área total, espaçadas entre si em 2,5 m, e as subparcelas (doses de fenoxaprop-p-ethyl) 21,6 m</w:t>
      </w:r>
      <w:r w:rsidRPr="007D5F80">
        <w:rPr>
          <w:rFonts w:ascii="Times New Roman" w:hAnsi="Times New Roman" w:cs="Times New Roman"/>
          <w:sz w:val="24"/>
          <w:szCs w:val="24"/>
          <w:vertAlign w:val="superscript"/>
        </w:rPr>
        <w:t>2</w:t>
      </w:r>
      <w:r w:rsidRPr="007D5F80">
        <w:rPr>
          <w:rFonts w:ascii="Times New Roman" w:hAnsi="Times New Roman" w:cs="Times New Roman"/>
          <w:sz w:val="24"/>
          <w:szCs w:val="24"/>
        </w:rPr>
        <w:t xml:space="preserve"> (3,60 m x 6,0 m) de área total, com área útil de 9,0 m</w:t>
      </w:r>
      <w:r w:rsidRPr="007D5F80">
        <w:rPr>
          <w:rFonts w:ascii="Times New Roman" w:hAnsi="Times New Roman" w:cs="Times New Roman"/>
          <w:sz w:val="24"/>
          <w:szCs w:val="24"/>
          <w:vertAlign w:val="superscript"/>
        </w:rPr>
        <w:t>2</w:t>
      </w:r>
      <w:r w:rsidRPr="007D5F80">
        <w:rPr>
          <w:rFonts w:ascii="Times New Roman" w:hAnsi="Times New Roman" w:cs="Times New Roman"/>
          <w:sz w:val="24"/>
          <w:szCs w:val="24"/>
        </w:rPr>
        <w:t xml:space="preserve"> (1,80 m x 5,0 m).</w:t>
      </w:r>
    </w:p>
    <w:p w:rsidR="00747089" w:rsidRPr="007D5F80" w:rsidRDefault="00747089" w:rsidP="009F697D">
      <w:pPr>
        <w:spacing w:after="0" w:line="480" w:lineRule="auto"/>
        <w:ind w:firstLine="709"/>
        <w:jc w:val="both"/>
        <w:rPr>
          <w:rFonts w:ascii="Times New Roman" w:hAnsi="Times New Roman" w:cs="Times New Roman"/>
          <w:sz w:val="24"/>
          <w:szCs w:val="24"/>
        </w:rPr>
      </w:pPr>
      <w:r w:rsidRPr="007D5F80">
        <w:rPr>
          <w:rFonts w:ascii="Times New Roman" w:hAnsi="Times New Roman" w:cs="Times New Roman"/>
          <w:sz w:val="24"/>
          <w:szCs w:val="24"/>
        </w:rPr>
        <w:t xml:space="preserve">Na primeira quinzena do mês de fevereiro, as plantas de braquiária da área experimental foram roçadas devido ao porte elevado em que se encontravam, o que poderia prejudicar a eficácia dos tratamentos utilizados na dessecação. </w:t>
      </w:r>
    </w:p>
    <w:p w:rsidR="00747089" w:rsidRPr="007D5F80" w:rsidRDefault="00747089" w:rsidP="009F697D">
      <w:pPr>
        <w:spacing w:after="0" w:line="480" w:lineRule="auto"/>
        <w:ind w:firstLine="709"/>
        <w:jc w:val="both"/>
        <w:rPr>
          <w:rFonts w:ascii="Times New Roman" w:hAnsi="Times New Roman" w:cs="Times New Roman"/>
          <w:sz w:val="24"/>
          <w:szCs w:val="24"/>
        </w:rPr>
      </w:pPr>
      <w:r w:rsidRPr="007D5F80">
        <w:rPr>
          <w:rFonts w:ascii="Times New Roman" w:hAnsi="Times New Roman" w:cs="Times New Roman"/>
          <w:sz w:val="24"/>
          <w:szCs w:val="24"/>
        </w:rPr>
        <w:t xml:space="preserve">O glyphosate, nas diferentes doses, foi aplicado em </w:t>
      </w:r>
      <w:r w:rsidRPr="001B3F1A">
        <w:rPr>
          <w:rFonts w:ascii="Times New Roman" w:hAnsi="Times New Roman" w:cs="Times New Roman"/>
          <w:sz w:val="24"/>
          <w:szCs w:val="24"/>
        </w:rPr>
        <w:t>4/5/2015,</w:t>
      </w:r>
      <w:r w:rsidRPr="007D5F80">
        <w:rPr>
          <w:rFonts w:ascii="Times New Roman" w:hAnsi="Times New Roman" w:cs="Times New Roman"/>
          <w:sz w:val="24"/>
          <w:szCs w:val="24"/>
        </w:rPr>
        <w:t xml:space="preserve"> utilizando-se pulverizador tratorizado com barra de pulverização de 6,5 m, com 13 pontas tipo jato em </w:t>
      </w:r>
      <w:r w:rsidRPr="007D5F80">
        <w:rPr>
          <w:rFonts w:ascii="Times New Roman" w:hAnsi="Times New Roman" w:cs="Times New Roman"/>
          <w:sz w:val="24"/>
          <w:szCs w:val="24"/>
        </w:rPr>
        <w:lastRenderedPageBreak/>
        <w:t>leque azul TFA/10 03, espaçados em 0,50 m entre si. A velocidade de aplicação foi de 6 km h</w:t>
      </w:r>
      <w:r w:rsidRPr="007D5F80">
        <w:rPr>
          <w:rFonts w:ascii="Times New Roman" w:hAnsi="Times New Roman" w:cs="Times New Roman"/>
          <w:sz w:val="24"/>
          <w:szCs w:val="24"/>
          <w:vertAlign w:val="superscript"/>
        </w:rPr>
        <w:t>-1</w:t>
      </w:r>
      <w:r w:rsidRPr="007D5F80">
        <w:rPr>
          <w:rFonts w:ascii="Times New Roman" w:hAnsi="Times New Roman" w:cs="Times New Roman"/>
          <w:sz w:val="24"/>
          <w:szCs w:val="24"/>
        </w:rPr>
        <w:t>, a pressão de 40 lbf pol</w:t>
      </w:r>
      <w:r w:rsidRPr="007D5F80">
        <w:rPr>
          <w:rFonts w:ascii="Times New Roman" w:hAnsi="Times New Roman" w:cs="Times New Roman"/>
          <w:sz w:val="24"/>
          <w:szCs w:val="24"/>
          <w:vertAlign w:val="superscript"/>
        </w:rPr>
        <w:t>-2</w:t>
      </w:r>
      <w:r w:rsidRPr="007D5F80">
        <w:rPr>
          <w:rFonts w:ascii="Times New Roman" w:hAnsi="Times New Roman" w:cs="Times New Roman"/>
          <w:sz w:val="24"/>
          <w:szCs w:val="24"/>
        </w:rPr>
        <w:t>, com volume de calda de 270 L ha</w:t>
      </w:r>
      <w:r w:rsidRPr="007D5F80">
        <w:rPr>
          <w:rFonts w:ascii="Times New Roman" w:hAnsi="Times New Roman" w:cs="Times New Roman"/>
          <w:sz w:val="24"/>
          <w:szCs w:val="24"/>
          <w:vertAlign w:val="superscript"/>
        </w:rPr>
        <w:t>-1</w:t>
      </w:r>
      <w:r w:rsidRPr="007D5F80">
        <w:rPr>
          <w:rFonts w:ascii="Times New Roman" w:hAnsi="Times New Roman" w:cs="Times New Roman"/>
          <w:sz w:val="24"/>
          <w:szCs w:val="24"/>
        </w:rPr>
        <w:t>.</w:t>
      </w:r>
    </w:p>
    <w:p w:rsidR="00747089" w:rsidRPr="007D5F80" w:rsidRDefault="00747089" w:rsidP="009F697D">
      <w:pPr>
        <w:spacing w:after="0" w:line="480" w:lineRule="auto"/>
        <w:ind w:firstLine="709"/>
        <w:jc w:val="both"/>
        <w:rPr>
          <w:rFonts w:ascii="Times New Roman" w:hAnsi="Times New Roman" w:cs="Times New Roman"/>
          <w:sz w:val="24"/>
          <w:szCs w:val="24"/>
        </w:rPr>
      </w:pPr>
      <w:r w:rsidRPr="007D5F80">
        <w:rPr>
          <w:rFonts w:ascii="Times New Roman" w:hAnsi="Times New Roman" w:cs="Times New Roman"/>
          <w:sz w:val="24"/>
          <w:szCs w:val="24"/>
        </w:rPr>
        <w:t>A soja foi semeada 15 dia</w:t>
      </w:r>
      <w:r>
        <w:rPr>
          <w:rFonts w:ascii="Times New Roman" w:hAnsi="Times New Roman" w:cs="Times New Roman"/>
          <w:sz w:val="24"/>
          <w:szCs w:val="24"/>
        </w:rPr>
        <w:t>s</w:t>
      </w:r>
      <w:r w:rsidRPr="007D5F80">
        <w:rPr>
          <w:rFonts w:ascii="Times New Roman" w:hAnsi="Times New Roman" w:cs="Times New Roman"/>
          <w:sz w:val="24"/>
          <w:szCs w:val="24"/>
        </w:rPr>
        <w:t xml:space="preserve"> após a dessecação. Procedeu-se a semeadura da cultivar de soja BRS Tracajá, que é a mais cultivada pelos produtores no Estado. As sementes foram inoculadas no dia do plantio com </w:t>
      </w:r>
      <w:r w:rsidRPr="007D5F80">
        <w:rPr>
          <w:rFonts w:ascii="Times New Roman" w:hAnsi="Times New Roman" w:cs="Times New Roman"/>
          <w:i/>
          <w:sz w:val="24"/>
          <w:szCs w:val="24"/>
        </w:rPr>
        <w:t xml:space="preserve">Bradyrhizobium japonicum. </w:t>
      </w:r>
      <w:r w:rsidRPr="007D5F80">
        <w:rPr>
          <w:rFonts w:ascii="Times New Roman" w:hAnsi="Times New Roman" w:cs="Times New Roman"/>
          <w:sz w:val="24"/>
          <w:szCs w:val="24"/>
        </w:rPr>
        <w:t xml:space="preserve">Utilizou-se semeadora-adubadora própria para plantio direto, em linhas espaçadas de 0,60 m com densidade de semeadura de 16 sementes por metro linear. A adubação de semeadura foi realizada </w:t>
      </w:r>
      <w:r>
        <w:rPr>
          <w:rFonts w:ascii="Times New Roman" w:hAnsi="Times New Roman" w:cs="Times New Roman"/>
          <w:sz w:val="24"/>
          <w:szCs w:val="24"/>
        </w:rPr>
        <w:t>com 350 </w:t>
      </w:r>
      <w:r w:rsidRPr="007D5F80">
        <w:rPr>
          <w:rFonts w:ascii="Times New Roman" w:hAnsi="Times New Roman" w:cs="Times New Roman"/>
          <w:sz w:val="24"/>
          <w:szCs w:val="24"/>
        </w:rPr>
        <w:t>kg ha</w:t>
      </w:r>
      <w:r w:rsidRPr="007D5F80">
        <w:rPr>
          <w:rFonts w:ascii="Times New Roman" w:hAnsi="Times New Roman" w:cs="Times New Roman"/>
          <w:sz w:val="24"/>
          <w:szCs w:val="24"/>
          <w:vertAlign w:val="superscript"/>
        </w:rPr>
        <w:t>-1</w:t>
      </w:r>
      <w:r w:rsidRPr="007D5F80">
        <w:rPr>
          <w:rFonts w:ascii="Times New Roman" w:hAnsi="Times New Roman" w:cs="Times New Roman"/>
          <w:sz w:val="24"/>
          <w:szCs w:val="24"/>
        </w:rPr>
        <w:t xml:space="preserve"> de</w:t>
      </w:r>
      <w:r>
        <w:rPr>
          <w:rFonts w:ascii="Times New Roman" w:hAnsi="Times New Roman" w:cs="Times New Roman"/>
          <w:sz w:val="24"/>
          <w:szCs w:val="24"/>
        </w:rPr>
        <w:t xml:space="preserve"> um</w:t>
      </w:r>
      <w:r w:rsidRPr="007D5F80">
        <w:rPr>
          <w:rFonts w:ascii="Times New Roman" w:hAnsi="Times New Roman" w:cs="Times New Roman"/>
          <w:sz w:val="24"/>
          <w:szCs w:val="24"/>
        </w:rPr>
        <w:t xml:space="preserve"> formulado comercial </w:t>
      </w:r>
      <w:r>
        <w:rPr>
          <w:rFonts w:ascii="Times New Roman" w:hAnsi="Times New Roman" w:cs="Times New Roman"/>
          <w:sz w:val="24"/>
          <w:szCs w:val="24"/>
        </w:rPr>
        <w:t xml:space="preserve">correspondendo a </w:t>
      </w:r>
      <w:r w:rsidRPr="007D5F80">
        <w:rPr>
          <w:rFonts w:ascii="Times New Roman" w:hAnsi="Times New Roman" w:cs="Times New Roman"/>
          <w:sz w:val="24"/>
          <w:szCs w:val="24"/>
        </w:rPr>
        <w:t xml:space="preserve"> 7 kg ha</w:t>
      </w:r>
      <w:r w:rsidRPr="007D5F80">
        <w:rPr>
          <w:rFonts w:ascii="Times New Roman" w:hAnsi="Times New Roman" w:cs="Times New Roman"/>
          <w:sz w:val="24"/>
          <w:szCs w:val="24"/>
          <w:vertAlign w:val="superscript"/>
        </w:rPr>
        <w:t>-1</w:t>
      </w:r>
      <w:r w:rsidRPr="007D5F80">
        <w:rPr>
          <w:rFonts w:ascii="Times New Roman" w:hAnsi="Times New Roman" w:cs="Times New Roman"/>
          <w:sz w:val="24"/>
          <w:szCs w:val="24"/>
        </w:rPr>
        <w:t xml:space="preserve"> de N, 98 kg ha</w:t>
      </w:r>
      <w:r w:rsidRPr="007D5F80">
        <w:rPr>
          <w:rFonts w:ascii="Times New Roman" w:hAnsi="Times New Roman" w:cs="Times New Roman"/>
          <w:sz w:val="24"/>
          <w:szCs w:val="24"/>
          <w:vertAlign w:val="superscript"/>
        </w:rPr>
        <w:t>-1</w:t>
      </w:r>
      <w:r w:rsidRPr="007D5F80">
        <w:rPr>
          <w:rFonts w:ascii="Times New Roman" w:hAnsi="Times New Roman" w:cs="Times New Roman"/>
          <w:sz w:val="24"/>
          <w:szCs w:val="24"/>
        </w:rPr>
        <w:t xml:space="preserve"> de P</w:t>
      </w:r>
      <w:r w:rsidRPr="007D5F80">
        <w:rPr>
          <w:rFonts w:ascii="Times New Roman" w:hAnsi="Times New Roman" w:cs="Times New Roman"/>
          <w:sz w:val="24"/>
          <w:szCs w:val="24"/>
          <w:vertAlign w:val="subscript"/>
        </w:rPr>
        <w:t>2</w:t>
      </w:r>
      <w:r w:rsidRPr="007D5F80">
        <w:rPr>
          <w:rFonts w:ascii="Times New Roman" w:hAnsi="Times New Roman" w:cs="Times New Roman"/>
          <w:sz w:val="24"/>
          <w:szCs w:val="24"/>
        </w:rPr>
        <w:t>O</w:t>
      </w:r>
      <w:r w:rsidRPr="007D5F80">
        <w:rPr>
          <w:rFonts w:ascii="Times New Roman" w:hAnsi="Times New Roman" w:cs="Times New Roman"/>
          <w:sz w:val="24"/>
          <w:szCs w:val="24"/>
          <w:vertAlign w:val="subscript"/>
        </w:rPr>
        <w:t>5</w:t>
      </w:r>
      <w:r>
        <w:rPr>
          <w:rFonts w:ascii="Times New Roman" w:hAnsi="Times New Roman" w:cs="Times New Roman"/>
          <w:sz w:val="24"/>
          <w:szCs w:val="24"/>
          <w:vertAlign w:val="subscript"/>
        </w:rPr>
        <w:t xml:space="preserve"> </w:t>
      </w:r>
      <w:r w:rsidRPr="007D5F80">
        <w:rPr>
          <w:rFonts w:ascii="Times New Roman" w:hAnsi="Times New Roman" w:cs="Times New Roman"/>
          <w:sz w:val="24"/>
          <w:szCs w:val="24"/>
          <w:vertAlign w:val="superscript"/>
        </w:rPr>
        <w:t xml:space="preserve"> </w:t>
      </w:r>
      <w:r w:rsidRPr="007D5F80">
        <w:rPr>
          <w:rFonts w:ascii="Times New Roman" w:hAnsi="Times New Roman" w:cs="Times New Roman"/>
          <w:sz w:val="24"/>
          <w:szCs w:val="24"/>
        </w:rPr>
        <w:t>e 56 kg ha</w:t>
      </w:r>
      <w:r w:rsidRPr="007D5F80">
        <w:rPr>
          <w:rFonts w:ascii="Times New Roman" w:hAnsi="Times New Roman" w:cs="Times New Roman"/>
          <w:sz w:val="24"/>
          <w:szCs w:val="24"/>
          <w:vertAlign w:val="superscript"/>
        </w:rPr>
        <w:t xml:space="preserve">-1 </w:t>
      </w:r>
      <w:r w:rsidRPr="007D5F80">
        <w:rPr>
          <w:rFonts w:ascii="Times New Roman" w:hAnsi="Times New Roman" w:cs="Times New Roman"/>
          <w:sz w:val="24"/>
          <w:szCs w:val="24"/>
        </w:rPr>
        <w:t>de K</w:t>
      </w:r>
      <w:r w:rsidRPr="007D5F80">
        <w:rPr>
          <w:rFonts w:ascii="Times New Roman" w:hAnsi="Times New Roman" w:cs="Times New Roman"/>
          <w:sz w:val="24"/>
          <w:szCs w:val="24"/>
          <w:vertAlign w:val="subscript"/>
        </w:rPr>
        <w:t>2</w:t>
      </w:r>
      <w:r w:rsidRPr="007D5F80">
        <w:rPr>
          <w:rFonts w:ascii="Times New Roman" w:hAnsi="Times New Roman" w:cs="Times New Roman"/>
          <w:sz w:val="24"/>
          <w:szCs w:val="24"/>
        </w:rPr>
        <w:t>O. A adubação em cobertura foi realizada</w:t>
      </w:r>
      <w:r>
        <w:rPr>
          <w:rFonts w:ascii="Times New Roman" w:hAnsi="Times New Roman" w:cs="Times New Roman"/>
          <w:sz w:val="24"/>
          <w:szCs w:val="24"/>
        </w:rPr>
        <w:t xml:space="preserve"> aos </w:t>
      </w:r>
      <w:r w:rsidRPr="007D5F80">
        <w:rPr>
          <w:rFonts w:ascii="Times New Roman" w:hAnsi="Times New Roman" w:cs="Times New Roman"/>
          <w:sz w:val="24"/>
          <w:szCs w:val="24"/>
        </w:rPr>
        <w:t xml:space="preserve">35 dias após a </w:t>
      </w:r>
      <w:r>
        <w:rPr>
          <w:rFonts w:ascii="Times New Roman" w:hAnsi="Times New Roman" w:cs="Times New Roman"/>
          <w:sz w:val="24"/>
          <w:szCs w:val="24"/>
        </w:rPr>
        <w:t>emergência (DAE)</w:t>
      </w:r>
      <w:r w:rsidRPr="007D5F80">
        <w:rPr>
          <w:rFonts w:ascii="Times New Roman" w:hAnsi="Times New Roman" w:cs="Times New Roman"/>
          <w:sz w:val="24"/>
          <w:szCs w:val="24"/>
        </w:rPr>
        <w:t xml:space="preserve"> com 70 kg ha</w:t>
      </w:r>
      <w:r w:rsidRPr="007D5F80">
        <w:rPr>
          <w:rFonts w:ascii="Times New Roman" w:hAnsi="Times New Roman" w:cs="Times New Roman"/>
          <w:sz w:val="24"/>
          <w:szCs w:val="24"/>
          <w:vertAlign w:val="superscript"/>
        </w:rPr>
        <w:t>-1</w:t>
      </w:r>
      <w:r w:rsidRPr="007D5F80">
        <w:rPr>
          <w:rFonts w:ascii="Times New Roman" w:hAnsi="Times New Roman" w:cs="Times New Roman"/>
          <w:sz w:val="24"/>
          <w:szCs w:val="24"/>
        </w:rPr>
        <w:t xml:space="preserve"> de K</w:t>
      </w:r>
      <w:r w:rsidRPr="007D5F80">
        <w:rPr>
          <w:rFonts w:ascii="Times New Roman" w:hAnsi="Times New Roman" w:cs="Times New Roman"/>
          <w:sz w:val="24"/>
          <w:szCs w:val="24"/>
          <w:vertAlign w:val="subscript"/>
        </w:rPr>
        <w:t>2</w:t>
      </w:r>
      <w:r w:rsidRPr="007D5F80">
        <w:rPr>
          <w:rFonts w:ascii="Times New Roman" w:hAnsi="Times New Roman" w:cs="Times New Roman"/>
          <w:sz w:val="24"/>
          <w:szCs w:val="24"/>
        </w:rPr>
        <w:t>O na forma de cloreto de potássio</w:t>
      </w:r>
      <w:r>
        <w:rPr>
          <w:rFonts w:ascii="Times New Roman" w:hAnsi="Times New Roman" w:cs="Times New Roman"/>
          <w:sz w:val="24"/>
          <w:szCs w:val="24"/>
        </w:rPr>
        <w:t>.</w:t>
      </w:r>
    </w:p>
    <w:p w:rsidR="00747089" w:rsidRPr="007D5F80" w:rsidRDefault="00747089" w:rsidP="009F697D">
      <w:pPr>
        <w:spacing w:after="0" w:line="480" w:lineRule="auto"/>
        <w:ind w:firstLine="709"/>
        <w:jc w:val="both"/>
        <w:rPr>
          <w:rFonts w:ascii="Times New Roman" w:hAnsi="Times New Roman" w:cs="Times New Roman"/>
          <w:sz w:val="24"/>
          <w:szCs w:val="24"/>
        </w:rPr>
      </w:pPr>
      <w:r w:rsidRPr="005F0F2D">
        <w:rPr>
          <w:rFonts w:ascii="Times New Roman" w:hAnsi="Times New Roman" w:cs="Times New Roman"/>
          <w:sz w:val="24"/>
          <w:szCs w:val="24"/>
        </w:rPr>
        <w:t>O herbicida fenoxaprop-p-ethyl foi aplicado aos 32 DAE da soja</w:t>
      </w:r>
      <w:r w:rsidRPr="007D5F80">
        <w:rPr>
          <w:rFonts w:ascii="Times New Roman" w:hAnsi="Times New Roman" w:cs="Times New Roman"/>
          <w:sz w:val="24"/>
          <w:szCs w:val="24"/>
        </w:rPr>
        <w:t>, não tendo sido realizado antes devido às condições de chuva que impediam a pulverização. Utilizou-se pulverizador costal pressurizado com CO</w:t>
      </w:r>
      <w:r w:rsidRPr="007D5F80">
        <w:rPr>
          <w:rFonts w:ascii="Times New Roman" w:hAnsi="Times New Roman" w:cs="Times New Roman"/>
          <w:sz w:val="24"/>
          <w:szCs w:val="24"/>
          <w:vertAlign w:val="subscript"/>
        </w:rPr>
        <w:t>2</w:t>
      </w:r>
      <w:r w:rsidRPr="007D5F80">
        <w:rPr>
          <w:rFonts w:ascii="Times New Roman" w:hAnsi="Times New Roman" w:cs="Times New Roman"/>
          <w:sz w:val="24"/>
          <w:szCs w:val="24"/>
        </w:rPr>
        <w:t>, a pressão constante de 25 lbf pol</w:t>
      </w:r>
      <w:r w:rsidRPr="007D5F80">
        <w:rPr>
          <w:rFonts w:ascii="Times New Roman" w:hAnsi="Times New Roman" w:cs="Times New Roman"/>
          <w:sz w:val="24"/>
          <w:szCs w:val="24"/>
          <w:vertAlign w:val="superscript"/>
        </w:rPr>
        <w:t>-2</w:t>
      </w:r>
      <w:r w:rsidRPr="007D5F80">
        <w:rPr>
          <w:rFonts w:ascii="Times New Roman" w:hAnsi="Times New Roman" w:cs="Times New Roman"/>
          <w:sz w:val="24"/>
          <w:szCs w:val="24"/>
        </w:rPr>
        <w:t xml:space="preserve"> equipado com barra de pulverização de 2,0 m, munida de cinco pontas de pulverização de jato plano 8003, espaçadas em 0,5 m entre si, com consumo de 250 L ha</w:t>
      </w:r>
      <w:r w:rsidRPr="007D5F80">
        <w:rPr>
          <w:rFonts w:ascii="Times New Roman" w:hAnsi="Times New Roman" w:cs="Times New Roman"/>
          <w:sz w:val="24"/>
          <w:szCs w:val="24"/>
          <w:vertAlign w:val="superscript"/>
        </w:rPr>
        <w:t>-1</w:t>
      </w:r>
      <w:r w:rsidRPr="007D5F80">
        <w:rPr>
          <w:rFonts w:ascii="Times New Roman" w:hAnsi="Times New Roman" w:cs="Times New Roman"/>
          <w:sz w:val="24"/>
          <w:szCs w:val="24"/>
        </w:rPr>
        <w:t xml:space="preserve"> de calda. </w:t>
      </w:r>
    </w:p>
    <w:p w:rsidR="00747089" w:rsidRPr="007D5F80" w:rsidRDefault="00747089" w:rsidP="009F697D">
      <w:pPr>
        <w:spacing w:after="0" w:line="480" w:lineRule="auto"/>
        <w:ind w:firstLine="709"/>
        <w:jc w:val="both"/>
        <w:rPr>
          <w:rFonts w:ascii="Times New Roman" w:hAnsi="Times New Roman" w:cs="Times New Roman"/>
          <w:sz w:val="24"/>
          <w:szCs w:val="24"/>
        </w:rPr>
      </w:pPr>
      <w:r w:rsidRPr="007D5F80">
        <w:rPr>
          <w:rFonts w:ascii="Times New Roman" w:hAnsi="Times New Roman" w:cs="Times New Roman"/>
          <w:sz w:val="24"/>
          <w:szCs w:val="24"/>
        </w:rPr>
        <w:t>No dia seguinte à aplicação das doses de fenoxaprop-p-ethyl, toda a área experimental foi pulverizada com herbicid</w:t>
      </w:r>
      <w:r>
        <w:rPr>
          <w:rFonts w:ascii="Times New Roman" w:hAnsi="Times New Roman" w:cs="Times New Roman"/>
          <w:sz w:val="24"/>
          <w:szCs w:val="24"/>
        </w:rPr>
        <w:t>a latifolicida (fomesafen 250 g </w:t>
      </w:r>
      <w:r w:rsidRPr="007D5F80">
        <w:rPr>
          <w:rFonts w:ascii="Times New Roman" w:hAnsi="Times New Roman" w:cs="Times New Roman"/>
          <w:sz w:val="24"/>
          <w:szCs w:val="24"/>
        </w:rPr>
        <w:t>ha</w:t>
      </w:r>
      <w:r w:rsidRPr="007D5F80">
        <w:rPr>
          <w:rFonts w:ascii="Times New Roman" w:hAnsi="Times New Roman" w:cs="Times New Roman"/>
          <w:sz w:val="24"/>
          <w:szCs w:val="24"/>
          <w:vertAlign w:val="superscript"/>
        </w:rPr>
        <w:t>-1</w:t>
      </w:r>
      <w:r>
        <w:rPr>
          <w:rFonts w:ascii="Times New Roman" w:hAnsi="Times New Roman" w:cs="Times New Roman"/>
          <w:sz w:val="24"/>
          <w:szCs w:val="24"/>
        </w:rPr>
        <w:t> de i.a.</w:t>
      </w:r>
      <w:r w:rsidRPr="007D5F80">
        <w:rPr>
          <w:rFonts w:ascii="Times New Roman" w:hAnsi="Times New Roman" w:cs="Times New Roman"/>
          <w:sz w:val="24"/>
          <w:szCs w:val="24"/>
        </w:rPr>
        <w:t xml:space="preserve">), devido à grande presença de </w:t>
      </w:r>
      <w:r w:rsidRPr="007D5F80">
        <w:rPr>
          <w:rFonts w:ascii="Times New Roman" w:hAnsi="Times New Roman" w:cs="Times New Roman"/>
          <w:i/>
          <w:sz w:val="24"/>
          <w:szCs w:val="24"/>
        </w:rPr>
        <w:t>Calopogonio muconoides</w:t>
      </w:r>
      <w:r w:rsidRPr="007D5F80">
        <w:rPr>
          <w:rFonts w:ascii="Times New Roman" w:hAnsi="Times New Roman" w:cs="Times New Roman"/>
          <w:sz w:val="24"/>
          <w:szCs w:val="24"/>
        </w:rPr>
        <w:t>,</w:t>
      </w:r>
      <w:r w:rsidRPr="007D5F80">
        <w:rPr>
          <w:rFonts w:ascii="Times New Roman" w:hAnsi="Times New Roman" w:cs="Times New Roman"/>
          <w:i/>
          <w:sz w:val="24"/>
          <w:szCs w:val="24"/>
        </w:rPr>
        <w:t xml:space="preserve"> </w:t>
      </w:r>
      <w:r w:rsidRPr="007D5F80">
        <w:rPr>
          <w:rFonts w:ascii="Times New Roman" w:hAnsi="Times New Roman" w:cs="Times New Roman"/>
          <w:i/>
          <w:iCs/>
          <w:sz w:val="24"/>
          <w:szCs w:val="24"/>
        </w:rPr>
        <w:t xml:space="preserve">Alternanthera tenella </w:t>
      </w:r>
      <w:r w:rsidRPr="007D5F80">
        <w:rPr>
          <w:rFonts w:ascii="Times New Roman" w:hAnsi="Times New Roman" w:cs="Times New Roman"/>
          <w:iCs/>
          <w:sz w:val="24"/>
          <w:szCs w:val="24"/>
        </w:rPr>
        <w:t>e</w:t>
      </w:r>
      <w:r w:rsidRPr="007D5F80">
        <w:rPr>
          <w:rFonts w:ascii="Times New Roman" w:hAnsi="Times New Roman" w:cs="Times New Roman"/>
          <w:i/>
          <w:iCs/>
          <w:sz w:val="24"/>
          <w:szCs w:val="24"/>
        </w:rPr>
        <w:t xml:space="preserve"> Stylosanthes capitata.</w:t>
      </w:r>
      <w:r w:rsidRPr="007D5F80">
        <w:rPr>
          <w:rFonts w:ascii="Times New Roman" w:hAnsi="Times New Roman" w:cs="Times New Roman"/>
          <w:sz w:val="24"/>
          <w:szCs w:val="24"/>
        </w:rPr>
        <w:t xml:space="preserve"> </w:t>
      </w:r>
    </w:p>
    <w:p w:rsidR="00747089" w:rsidRPr="007D5F80" w:rsidRDefault="00747089" w:rsidP="009F697D">
      <w:pPr>
        <w:spacing w:after="0" w:line="480" w:lineRule="auto"/>
        <w:ind w:firstLine="709"/>
        <w:jc w:val="both"/>
        <w:rPr>
          <w:rFonts w:ascii="Times New Roman" w:hAnsi="Times New Roman" w:cs="Times New Roman"/>
          <w:sz w:val="24"/>
          <w:szCs w:val="24"/>
        </w:rPr>
      </w:pPr>
      <w:r w:rsidRPr="007D5F80">
        <w:rPr>
          <w:rFonts w:ascii="Times New Roman" w:hAnsi="Times New Roman" w:cs="Times New Roman"/>
          <w:sz w:val="24"/>
          <w:szCs w:val="24"/>
        </w:rPr>
        <w:t>Para a cultura da soja foram avaliados a altura de plantas, determinada pela média de 10 plantas colhidas ao acaso no dia anterior a colheita; altura de inserção da 1</w:t>
      </w:r>
      <w:r w:rsidRPr="007D5F80">
        <w:rPr>
          <w:rFonts w:ascii="Times New Roman" w:hAnsi="Times New Roman" w:cs="Times New Roman"/>
          <w:sz w:val="24"/>
          <w:szCs w:val="24"/>
          <w:u w:val="single"/>
          <w:vertAlign w:val="superscript"/>
        </w:rPr>
        <w:t>a</w:t>
      </w:r>
      <w:r w:rsidRPr="007D5F80">
        <w:rPr>
          <w:rFonts w:ascii="Times New Roman" w:hAnsi="Times New Roman" w:cs="Times New Roman"/>
          <w:sz w:val="24"/>
          <w:szCs w:val="24"/>
        </w:rPr>
        <w:t xml:space="preserve"> vagem, determinada nas mesmas 10 plantas onde se avaliou a altura, medidas da base de cada planta até a primeira vagem; número de vagens por planta, determinada pela média de 5 plantas colhidas ao acaso; número de grãos por vagem, obtido após</w:t>
      </w:r>
      <w:r>
        <w:rPr>
          <w:rFonts w:ascii="Times New Roman" w:hAnsi="Times New Roman" w:cs="Times New Roman"/>
          <w:sz w:val="24"/>
          <w:szCs w:val="24"/>
        </w:rPr>
        <w:t xml:space="preserve"> debulha manual das vagens de 5 </w:t>
      </w:r>
      <w:r w:rsidRPr="007D5F80">
        <w:rPr>
          <w:rFonts w:ascii="Times New Roman" w:hAnsi="Times New Roman" w:cs="Times New Roman"/>
          <w:sz w:val="24"/>
          <w:szCs w:val="24"/>
        </w:rPr>
        <w:t xml:space="preserve">plantas, sendo determinada pela relação entre número de </w:t>
      </w:r>
      <w:r>
        <w:rPr>
          <w:rFonts w:ascii="Times New Roman" w:hAnsi="Times New Roman" w:cs="Times New Roman"/>
          <w:sz w:val="24"/>
          <w:szCs w:val="24"/>
        </w:rPr>
        <w:t>grãos e de vagens; massa de 100 </w:t>
      </w:r>
      <w:r w:rsidRPr="007D5F80">
        <w:rPr>
          <w:rFonts w:ascii="Times New Roman" w:hAnsi="Times New Roman" w:cs="Times New Roman"/>
          <w:sz w:val="24"/>
          <w:szCs w:val="24"/>
        </w:rPr>
        <w:t xml:space="preserve">grãos, determinada pela média de quatro amostras de 100 grãos obtidas após a colheita </w:t>
      </w:r>
      <w:r w:rsidRPr="007D5F80">
        <w:rPr>
          <w:rFonts w:ascii="Times New Roman" w:hAnsi="Times New Roman" w:cs="Times New Roman"/>
          <w:sz w:val="24"/>
          <w:szCs w:val="24"/>
        </w:rPr>
        <w:lastRenderedPageBreak/>
        <w:t>das plantas da área útil da unidade experimental; e produtividade de grãos corrigida para 13% de umidade e expressa em kg ha</w:t>
      </w:r>
      <w:r w:rsidRPr="007D5F80">
        <w:rPr>
          <w:rFonts w:ascii="Times New Roman" w:hAnsi="Times New Roman" w:cs="Times New Roman"/>
          <w:sz w:val="24"/>
          <w:szCs w:val="24"/>
          <w:vertAlign w:val="superscript"/>
        </w:rPr>
        <w:t>-1</w:t>
      </w:r>
      <w:r w:rsidRPr="007D5F80">
        <w:rPr>
          <w:rFonts w:ascii="Times New Roman" w:hAnsi="Times New Roman" w:cs="Times New Roman"/>
          <w:sz w:val="24"/>
          <w:szCs w:val="24"/>
        </w:rPr>
        <w:t xml:space="preserve">, obtida através da colheita de todas as plantas da área útil. Para a </w:t>
      </w:r>
      <w:r>
        <w:rPr>
          <w:rFonts w:ascii="Times New Roman" w:hAnsi="Times New Roman" w:cs="Times New Roman"/>
          <w:i/>
          <w:sz w:val="24"/>
          <w:szCs w:val="24"/>
        </w:rPr>
        <w:t>U. </w:t>
      </w:r>
      <w:r w:rsidRPr="007D5F80">
        <w:rPr>
          <w:rFonts w:ascii="Times New Roman" w:hAnsi="Times New Roman" w:cs="Times New Roman"/>
          <w:i/>
          <w:sz w:val="24"/>
          <w:szCs w:val="24"/>
        </w:rPr>
        <w:t>ruziziensis</w:t>
      </w:r>
      <w:r w:rsidRPr="007D5F80">
        <w:rPr>
          <w:rFonts w:ascii="Times New Roman" w:hAnsi="Times New Roman" w:cs="Times New Roman"/>
          <w:sz w:val="24"/>
          <w:szCs w:val="24"/>
        </w:rPr>
        <w:t xml:space="preserve"> foram avaliadas a massa de forragem fresca e seca aos 70 dias após a colheita da soja, mediante a coleta de duas amostras de 0,25 m</w:t>
      </w:r>
      <w:r w:rsidRPr="007D5F80">
        <w:rPr>
          <w:rFonts w:ascii="Times New Roman" w:hAnsi="Times New Roman" w:cs="Times New Roman"/>
          <w:sz w:val="24"/>
          <w:szCs w:val="24"/>
          <w:vertAlign w:val="superscript"/>
        </w:rPr>
        <w:t>2</w:t>
      </w:r>
      <w:r w:rsidRPr="007D5F80">
        <w:rPr>
          <w:rFonts w:ascii="Times New Roman" w:hAnsi="Times New Roman" w:cs="Times New Roman"/>
          <w:sz w:val="24"/>
          <w:szCs w:val="24"/>
          <w:vertAlign w:val="subscript"/>
        </w:rPr>
        <w:t>,</w:t>
      </w:r>
      <w:r w:rsidRPr="007D5F80">
        <w:rPr>
          <w:rFonts w:ascii="Times New Roman" w:hAnsi="Times New Roman" w:cs="Times New Roman"/>
          <w:sz w:val="24"/>
          <w:szCs w:val="24"/>
        </w:rPr>
        <w:t xml:space="preserve"> cortadas rente ao solo, sendo expressa em kg ha</w:t>
      </w:r>
      <w:r w:rsidRPr="007D5F80">
        <w:rPr>
          <w:rFonts w:ascii="Times New Roman" w:hAnsi="Times New Roman" w:cs="Times New Roman"/>
          <w:sz w:val="24"/>
          <w:szCs w:val="24"/>
          <w:vertAlign w:val="superscript"/>
        </w:rPr>
        <w:t>-1</w:t>
      </w:r>
      <w:r w:rsidRPr="007D5F80">
        <w:rPr>
          <w:rFonts w:ascii="Times New Roman" w:hAnsi="Times New Roman" w:cs="Times New Roman"/>
          <w:sz w:val="24"/>
          <w:szCs w:val="24"/>
        </w:rPr>
        <w:t>. Amostras frescas da forragem foram submetidas a secagem em estufa (65 ºC por 72 horas) para determinação da massa de forragem seca e convertida em kg ha</w:t>
      </w:r>
      <w:r w:rsidRPr="007D5F80">
        <w:rPr>
          <w:rFonts w:ascii="Times New Roman" w:hAnsi="Times New Roman" w:cs="Times New Roman"/>
          <w:sz w:val="24"/>
          <w:szCs w:val="24"/>
          <w:vertAlign w:val="superscript"/>
        </w:rPr>
        <w:t>-1</w:t>
      </w:r>
      <w:r w:rsidRPr="007D5F80">
        <w:rPr>
          <w:rFonts w:ascii="Times New Roman" w:hAnsi="Times New Roman" w:cs="Times New Roman"/>
          <w:sz w:val="24"/>
          <w:szCs w:val="24"/>
        </w:rPr>
        <w:t>.</w:t>
      </w:r>
    </w:p>
    <w:p w:rsidR="00747089" w:rsidRPr="007D5F80" w:rsidRDefault="00747089" w:rsidP="009F697D">
      <w:pPr>
        <w:spacing w:after="0" w:line="480" w:lineRule="auto"/>
        <w:ind w:firstLine="709"/>
        <w:jc w:val="both"/>
        <w:rPr>
          <w:rFonts w:ascii="Times New Roman" w:hAnsi="Times New Roman" w:cs="Times New Roman"/>
          <w:sz w:val="24"/>
          <w:szCs w:val="24"/>
        </w:rPr>
      </w:pPr>
      <w:r w:rsidRPr="007D5F80">
        <w:rPr>
          <w:rFonts w:ascii="Times New Roman" w:hAnsi="Times New Roman" w:cs="Times New Roman"/>
          <w:sz w:val="24"/>
          <w:szCs w:val="24"/>
        </w:rPr>
        <w:t xml:space="preserve">Os resultados foram submetidos à análise de variância com aplicação do teste F (p&lt;0,05). As variáveis massa fresca e massa seca de </w:t>
      </w:r>
      <w:r>
        <w:rPr>
          <w:rFonts w:ascii="Times New Roman" w:hAnsi="Times New Roman" w:cs="Times New Roman"/>
          <w:i/>
          <w:sz w:val="24"/>
          <w:szCs w:val="24"/>
        </w:rPr>
        <w:t>U</w:t>
      </w:r>
      <w:r w:rsidRPr="007D5F80">
        <w:rPr>
          <w:rFonts w:ascii="Times New Roman" w:hAnsi="Times New Roman" w:cs="Times New Roman"/>
          <w:i/>
          <w:sz w:val="24"/>
          <w:szCs w:val="24"/>
        </w:rPr>
        <w:t>. ruziziensis</w:t>
      </w:r>
      <w:r w:rsidRPr="007D5F80">
        <w:rPr>
          <w:rFonts w:ascii="Times New Roman" w:hAnsi="Times New Roman" w:cs="Times New Roman"/>
          <w:sz w:val="24"/>
          <w:szCs w:val="24"/>
        </w:rPr>
        <w:t xml:space="preserve"> foram transformadas em </w:t>
      </w:r>
      <w:r w:rsidRPr="00DC71D0">
        <w:rPr>
          <w:rFonts w:ascii="Times New Roman" w:hAnsi="Times New Roman" w:cs="Times New Roman"/>
          <w:sz w:val="24"/>
          <w:szCs w:val="24"/>
        </w:rPr>
        <w:fldChar w:fldCharType="begin"/>
      </w:r>
      <w:r w:rsidRPr="00DC71D0">
        <w:rPr>
          <w:rFonts w:ascii="Times New Roman" w:hAnsi="Times New Roman" w:cs="Times New Roman"/>
          <w:sz w:val="24"/>
          <w:szCs w:val="24"/>
        </w:rPr>
        <w:instrText xml:space="preserve"> QUOTE </w:instrText>
      </w:r>
      <w:r w:rsidR="004925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5.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250C&quot;/&gt;&lt;wsp:rsid wsp:val=&quot;00000550&quot;/&gt;&lt;wsp:rsid wsp:val=&quot;00001CA1&quot;/&gt;&lt;wsp:rsid wsp:val=&quot;00004FFC&quot;/&gt;&lt;wsp:rsid wsp:val=&quot;00005642&quot;/&gt;&lt;wsp:rsid wsp:val=&quot;00007E60&quot;/&gt;&lt;wsp:rsid wsp:val=&quot;00007E69&quot;/&gt;&lt;wsp:rsid wsp:val=&quot;00011885&quot;/&gt;&lt;wsp:rsid wsp:val=&quot;00011B5E&quot;/&gt;&lt;wsp:rsid wsp:val=&quot;0001225E&quot;/&gt;&lt;wsp:rsid wsp:val=&quot;00012CE9&quot;/&gt;&lt;wsp:rsid wsp:val=&quot;000158A8&quot;/&gt;&lt;wsp:rsid wsp:val=&quot;0001598D&quot;/&gt;&lt;wsp:rsid wsp:val=&quot;000173CB&quot;/&gt;&lt;wsp:rsid wsp:val=&quot;000224B7&quot;/&gt;&lt;wsp:rsid wsp:val=&quot;00023C86&quot;/&gt;&lt;wsp:rsid wsp:val=&quot;00025946&quot;/&gt;&lt;wsp:rsid wsp:val=&quot;000262DD&quot;/&gt;&lt;wsp:rsid wsp:val=&quot;00026A96&quot;/&gt;&lt;wsp:rsid wsp:val=&quot;00031A6D&quot;/&gt;&lt;wsp:rsid wsp:val=&quot;00032A19&quot;/&gt;&lt;wsp:rsid wsp:val=&quot;00032F5E&quot;/&gt;&lt;wsp:rsid wsp:val=&quot;00033A80&quot;/&gt;&lt;wsp:rsid wsp:val=&quot;00034771&quot;/&gt;&lt;wsp:rsid wsp:val=&quot;000359E3&quot;/&gt;&lt;wsp:rsid wsp:val=&quot;00045B60&quot;/&gt;&lt;wsp:rsid wsp:val=&quot;00046C84&quot;/&gt;&lt;wsp:rsid wsp:val=&quot;00052FD8&quot;/&gt;&lt;wsp:rsid wsp:val=&quot;000534AF&quot;/&gt;&lt;wsp:rsid wsp:val=&quot;000535C4&quot;/&gt;&lt;wsp:rsid wsp:val=&quot;00055520&quot;/&gt;&lt;wsp:rsid wsp:val=&quot;00061218&quot;/&gt;&lt;wsp:rsid wsp:val=&quot;000612DF&quot;/&gt;&lt;wsp:rsid wsp:val=&quot;00061C52&quot;/&gt;&lt;wsp:rsid wsp:val=&quot;00065D51&quot;/&gt;&lt;wsp:rsid wsp:val=&quot;000733D3&quot;/&gt;&lt;wsp:rsid wsp:val=&quot;0007487D&quot;/&gt;&lt;wsp:rsid wsp:val=&quot;00074B43&quot;/&gt;&lt;wsp:rsid wsp:val=&quot;00084601&quot;/&gt;&lt;wsp:rsid wsp:val=&quot;00085D15&quot;/&gt;&lt;wsp:rsid wsp:val=&quot;00087718&quot;/&gt;&lt;wsp:rsid wsp:val=&quot;00090B19&quot;/&gt;&lt;wsp:rsid wsp:val=&quot;00090CB1&quot;/&gt;&lt;wsp:rsid wsp:val=&quot;00090F5C&quot;/&gt;&lt;wsp:rsid wsp:val=&quot;00091D6F&quot;/&gt;&lt;wsp:rsid wsp:val=&quot;00092FFF&quot;/&gt;&lt;wsp:rsid wsp:val=&quot;00095CCC&quot;/&gt;&lt;wsp:rsid wsp:val=&quot;0009739F&quot;/&gt;&lt;wsp:rsid wsp:val=&quot;000A2A95&quot;/&gt;&lt;wsp:rsid wsp:val=&quot;000A2D85&quot;/&gt;&lt;wsp:rsid wsp:val=&quot;000A3BC4&quot;/&gt;&lt;wsp:rsid wsp:val=&quot;000A79B3&quot;/&gt;&lt;wsp:rsid wsp:val=&quot;000B0E64&quot;/&gt;&lt;wsp:rsid wsp:val=&quot;000B37CE&quot;/&gt;&lt;wsp:rsid wsp:val=&quot;000B7A50&quot;/&gt;&lt;wsp:rsid wsp:val=&quot;000B7F55&quot;/&gt;&lt;wsp:rsid wsp:val=&quot;000C1093&quot;/&gt;&lt;wsp:rsid wsp:val=&quot;000C168C&quot;/&gt;&lt;wsp:rsid wsp:val=&quot;000C1FA0&quot;/&gt;&lt;wsp:rsid wsp:val=&quot;000C2B54&quot;/&gt;&lt;wsp:rsid wsp:val=&quot;000C31A4&quot;/&gt;&lt;wsp:rsid wsp:val=&quot;000C4882&quot;/&gt;&lt;wsp:rsid wsp:val=&quot;000C7B71&quot;/&gt;&lt;wsp:rsid wsp:val=&quot;000D2607&quot;/&gt;&lt;wsp:rsid wsp:val=&quot;000D304C&quot;/&gt;&lt;wsp:rsid wsp:val=&quot;000D3242&quot;/&gt;&lt;wsp:rsid wsp:val=&quot;000D6650&quot;/&gt;&lt;wsp:rsid wsp:val=&quot;000D7ADA&quot;/&gt;&lt;wsp:rsid wsp:val=&quot;000E2708&quot;/&gt;&lt;wsp:rsid wsp:val=&quot;000E294B&quot;/&gt;&lt;wsp:rsid wsp:val=&quot;000E41A0&quot;/&gt;&lt;wsp:rsid wsp:val=&quot;000E479F&quot;/&gt;&lt;wsp:rsid wsp:val=&quot;000E48FC&quot;/&gt;&lt;wsp:rsid wsp:val=&quot;000E6629&quot;/&gt;&lt;wsp:rsid wsp:val=&quot;000F395B&quot;/&gt;&lt;wsp:rsid wsp:val=&quot;000F3B9C&quot;/&gt;&lt;wsp:rsid wsp:val=&quot;00100207&quot;/&gt;&lt;wsp:rsid wsp:val=&quot;001007B3&quot;/&gt;&lt;wsp:rsid wsp:val=&quot;001007FA&quot;/&gt;&lt;wsp:rsid wsp:val=&quot;0010452B&quot;/&gt;&lt;wsp:rsid wsp:val=&quot;00105DAB&quot;/&gt;&lt;wsp:rsid wsp:val=&quot;00112D39&quot;/&gt;&lt;wsp:rsid wsp:val=&quot;00114066&quot;/&gt;&lt;wsp:rsid wsp:val=&quot;00117385&quot;/&gt;&lt;wsp:rsid wsp:val=&quot;00120AE2&quot;/&gt;&lt;wsp:rsid wsp:val=&quot;00122DA6&quot;/&gt;&lt;wsp:rsid wsp:val=&quot;00123C21&quot;/&gt;&lt;wsp:rsid wsp:val=&quot;00125DB8&quot;/&gt;&lt;wsp:rsid wsp:val=&quot;0012668A&quot;/&gt;&lt;wsp:rsid wsp:val=&quot;001266DD&quot;/&gt;&lt;wsp:rsid wsp:val=&quot;0013078A&quot;/&gt;&lt;wsp:rsid wsp:val=&quot;00131600&quot;/&gt;&lt;wsp:rsid wsp:val=&quot;001317AB&quot;/&gt;&lt;wsp:rsid wsp:val=&quot;00131FAA&quot;/&gt;&lt;wsp:rsid wsp:val=&quot;00133126&quot;/&gt;&lt;wsp:rsid wsp:val=&quot;00133460&quot;/&gt;&lt;wsp:rsid wsp:val=&quot;00136335&quot;/&gt;&lt;wsp:rsid wsp:val=&quot;001373B5&quot;/&gt;&lt;wsp:rsid wsp:val=&quot;00143735&quot;/&gt;&lt;wsp:rsid wsp:val=&quot;00144C56&quot;/&gt;&lt;wsp:rsid wsp:val=&quot;00147014&quot;/&gt;&lt;wsp:rsid wsp:val=&quot;001477B1&quot;/&gt;&lt;wsp:rsid wsp:val=&quot;001502B6&quot;/&gt;&lt;wsp:rsid wsp:val=&quot;00150AAC&quot;/&gt;&lt;wsp:rsid wsp:val=&quot;00150F9C&quot;/&gt;&lt;wsp:rsid wsp:val=&quot;001534B7&quot;/&gt;&lt;wsp:rsid wsp:val=&quot;00153875&quot;/&gt;&lt;wsp:rsid wsp:val=&quot;001551B2&quot;/&gt;&lt;wsp:rsid wsp:val=&quot;001577DB&quot;/&gt;&lt;wsp:rsid wsp:val=&quot;0016007D&quot;/&gt;&lt;wsp:rsid wsp:val=&quot;001614D8&quot;/&gt;&lt;wsp:rsid wsp:val=&quot;00163696&quot;/&gt;&lt;wsp:rsid wsp:val=&quot;001715D6&quot;/&gt;&lt;wsp:rsid wsp:val=&quot;00171867&quot;/&gt;&lt;wsp:rsid wsp:val=&quot;00173C5A&quot;/&gt;&lt;wsp:rsid wsp:val=&quot;001750BD&quot;/&gt;&lt;wsp:rsid wsp:val=&quot;00176DC5&quot;/&gt;&lt;wsp:rsid wsp:val=&quot;00182117&quot;/&gt;&lt;wsp:rsid wsp:val=&quot;00186882&quot;/&gt;&lt;wsp:rsid wsp:val=&quot;00186AD3&quot;/&gt;&lt;wsp:rsid wsp:val=&quot;00186DFE&quot;/&gt;&lt;wsp:rsid wsp:val=&quot;0018719C&quot;/&gt;&lt;wsp:rsid wsp:val=&quot;0019008D&quot;/&gt;&lt;wsp:rsid wsp:val=&quot;001901E2&quot;/&gt;&lt;wsp:rsid wsp:val=&quot;0019097A&quot;/&gt;&lt;wsp:rsid wsp:val=&quot;0019167E&quot;/&gt;&lt;wsp:rsid wsp:val=&quot;001917AF&quot;/&gt;&lt;wsp:rsid wsp:val=&quot;001927A9&quot;/&gt;&lt;wsp:rsid wsp:val=&quot;00193715&quot;/&gt;&lt;wsp:rsid wsp:val=&quot;00194801&quot;/&gt;&lt;wsp:rsid wsp:val=&quot;00194A08&quot;/&gt;&lt;wsp:rsid wsp:val=&quot;00196CE1&quot;/&gt;&lt;wsp:rsid wsp:val=&quot;001A104C&quot;/&gt;&lt;wsp:rsid wsp:val=&quot;001B3F1A&quot;/&gt;&lt;wsp:rsid wsp:val=&quot;001B4E6A&quot;/&gt;&lt;wsp:rsid wsp:val=&quot;001B6793&quot;/&gt;&lt;wsp:rsid wsp:val=&quot;001B6C90&quot;/&gt;&lt;wsp:rsid wsp:val=&quot;001C0900&quot;/&gt;&lt;wsp:rsid wsp:val=&quot;001C59F4&quot;/&gt;&lt;wsp:rsid wsp:val=&quot;001C69C3&quot;/&gt;&lt;wsp:rsid wsp:val=&quot;001C76BF&quot;/&gt;&lt;wsp:rsid wsp:val=&quot;001D2D38&quot;/&gt;&lt;wsp:rsid wsp:val=&quot;001D4830&quot;/&gt;&lt;wsp:rsid wsp:val=&quot;001D4CBB&quot;/&gt;&lt;wsp:rsid wsp:val=&quot;001D5DAD&quot;/&gt;&lt;wsp:rsid wsp:val=&quot;001D5FA9&quot;/&gt;&lt;wsp:rsid wsp:val=&quot;001D7855&quot;/&gt;&lt;wsp:rsid wsp:val=&quot;001E08AF&quot;/&gt;&lt;wsp:rsid wsp:val=&quot;001E12F4&quot;/&gt;&lt;wsp:rsid wsp:val=&quot;001E179A&quot;/&gt;&lt;wsp:rsid wsp:val=&quot;001E3B41&quot;/&gt;&lt;wsp:rsid wsp:val=&quot;001E3C4F&quot;/&gt;&lt;wsp:rsid wsp:val=&quot;001E4B58&quot;/&gt;&lt;wsp:rsid wsp:val=&quot;001E657D&quot;/&gt;&lt;wsp:rsid wsp:val=&quot;001E71F5&quot;/&gt;&lt;wsp:rsid wsp:val=&quot;001F0207&quot;/&gt;&lt;wsp:rsid wsp:val=&quot;001F107D&quot;/&gt;&lt;wsp:rsid wsp:val=&quot;001F1E0E&quot;/&gt;&lt;wsp:rsid wsp:val=&quot;001F2BD3&quot;/&gt;&lt;wsp:rsid wsp:val=&quot;001F77A6&quot;/&gt;&lt;wsp:rsid wsp:val=&quot;001F7928&quot;/&gt;&lt;wsp:rsid wsp:val=&quot;00200985&quot;/&gt;&lt;wsp:rsid wsp:val=&quot;00210548&quot;/&gt;&lt;wsp:rsid wsp:val=&quot;00212995&quot;/&gt;&lt;wsp:rsid wsp:val=&quot;00212F93&quot;/&gt;&lt;wsp:rsid wsp:val=&quot;00213AD9&quot;/&gt;&lt;wsp:rsid wsp:val=&quot;00213ED3&quot;/&gt;&lt;wsp:rsid wsp:val=&quot;00213EDC&quot;/&gt;&lt;wsp:rsid wsp:val=&quot;0021562A&quot;/&gt;&lt;wsp:rsid wsp:val=&quot;00215EE3&quot;/&gt;&lt;wsp:rsid wsp:val=&quot;00216A8D&quot;/&gt;&lt;wsp:rsid wsp:val=&quot;002176FF&quot;/&gt;&lt;wsp:rsid wsp:val=&quot;00221079&quot;/&gt;&lt;wsp:rsid wsp:val=&quot;00221C07&quot;/&gt;&lt;wsp:rsid wsp:val=&quot;00222EE6&quot;/&gt;&lt;wsp:rsid wsp:val=&quot;00222F86&quot;/&gt;&lt;wsp:rsid wsp:val=&quot;00224DA2&quot;/&gt;&lt;wsp:rsid wsp:val=&quot;002254F9&quot;/&gt;&lt;wsp:rsid wsp:val=&quot;00226CCA&quot;/&gt;&lt;wsp:rsid wsp:val=&quot;002350E1&quot;/&gt;&lt;wsp:rsid wsp:val=&quot;0023522E&quot;/&gt;&lt;wsp:rsid wsp:val=&quot;00235BCA&quot;/&gt;&lt;wsp:rsid wsp:val=&quot;002364C8&quot;/&gt;&lt;wsp:rsid wsp:val=&quot;00236600&quot;/&gt;&lt;wsp:rsid wsp:val=&quot;00241C27&quot;/&gt;&lt;wsp:rsid wsp:val=&quot;00243544&quot;/&gt;&lt;wsp:rsid wsp:val=&quot;00243A5B&quot;/&gt;&lt;wsp:rsid wsp:val=&quot;002470E7&quot;/&gt;&lt;wsp:rsid wsp:val=&quot;002503D6&quot;/&gt;&lt;wsp:rsid wsp:val=&quot;0025184F&quot;/&gt;&lt;wsp:rsid wsp:val=&quot;00253684&quot;/&gt;&lt;wsp:rsid wsp:val=&quot;00254DE4&quot;/&gt;&lt;wsp:rsid wsp:val=&quot;002564C8&quot;/&gt;&lt;wsp:rsid wsp:val=&quot;0025671E&quot;/&gt;&lt;wsp:rsid wsp:val=&quot;00260EE7&quot;/&gt;&lt;wsp:rsid wsp:val=&quot;00264903&quot;/&gt;&lt;wsp:rsid wsp:val=&quot;00267670&quot;/&gt;&lt;wsp:rsid wsp:val=&quot;00270E7C&quot;/&gt;&lt;wsp:rsid wsp:val=&quot;0027442B&quot;/&gt;&lt;wsp:rsid wsp:val=&quot;0028282B&quot;/&gt;&lt;wsp:rsid wsp:val=&quot;00283CF3&quot;/&gt;&lt;wsp:rsid wsp:val=&quot;00286D5B&quot;/&gt;&lt;wsp:rsid wsp:val=&quot;00287778&quot;/&gt;&lt;wsp:rsid wsp:val=&quot;00290336&quot;/&gt;&lt;wsp:rsid wsp:val=&quot;002909DB&quot;/&gt;&lt;wsp:rsid wsp:val=&quot;00292394&quot;/&gt;&lt;wsp:rsid wsp:val=&quot;00292CE8&quot;/&gt;&lt;wsp:rsid wsp:val=&quot;002A34AB&quot;/&gt;&lt;wsp:rsid wsp:val=&quot;002A35BB&quot;/&gt;&lt;wsp:rsid wsp:val=&quot;002A3F5A&quot;/&gt;&lt;wsp:rsid wsp:val=&quot;002A532F&quot;/&gt;&lt;wsp:rsid wsp:val=&quot;002A5420&quot;/&gt;&lt;wsp:rsid wsp:val=&quot;002A6A92&quot;/&gt;&lt;wsp:rsid wsp:val=&quot;002A746E&quot;/&gt;&lt;wsp:rsid wsp:val=&quot;002B44EC&quot;/&gt;&lt;wsp:rsid wsp:val=&quot;002B4F62&quot;/&gt;&lt;wsp:rsid wsp:val=&quot;002B5659&quot;/&gt;&lt;wsp:rsid wsp:val=&quot;002B5A0D&quot;/&gt;&lt;wsp:rsid wsp:val=&quot;002B7A70&quot;/&gt;&lt;wsp:rsid wsp:val=&quot;002C060A&quot;/&gt;&lt;wsp:rsid wsp:val=&quot;002C071A&quot;/&gt;&lt;wsp:rsid wsp:val=&quot;002C31A6&quot;/&gt;&lt;wsp:rsid wsp:val=&quot;002C7CB3&quot;/&gt;&lt;wsp:rsid wsp:val=&quot;002D21BF&quot;/&gt;&lt;wsp:rsid wsp:val=&quot;002D3C0B&quot;/&gt;&lt;wsp:rsid wsp:val=&quot;002D53EF&quot;/&gt;&lt;wsp:rsid wsp:val=&quot;002D55D6&quot;/&gt;&lt;wsp:rsid wsp:val=&quot;002D5AA6&quot;/&gt;&lt;wsp:rsid wsp:val=&quot;002D607D&quot;/&gt;&lt;wsp:rsid wsp:val=&quot;002E1CA4&quot;/&gt;&lt;wsp:rsid wsp:val=&quot;002E1CB4&quot;/&gt;&lt;wsp:rsid wsp:val=&quot;002E3DC2&quot;/&gt;&lt;wsp:rsid wsp:val=&quot;002F3127&quot;/&gt;&lt;wsp:rsid wsp:val=&quot;0030013E&quot;/&gt;&lt;wsp:rsid wsp:val=&quot;00302A0E&quot;/&gt;&lt;wsp:rsid wsp:val=&quot;00302E8E&quot;/&gt;&lt;wsp:rsid wsp:val=&quot;00303AF0&quot;/&gt;&lt;wsp:rsid wsp:val=&quot;00305357&quot;/&gt;&lt;wsp:rsid wsp:val=&quot;00306114&quot;/&gt;&lt;wsp:rsid wsp:val=&quot;003064A3&quot;/&gt;&lt;wsp:rsid wsp:val=&quot;00306552&quot;/&gt;&lt;wsp:rsid wsp:val=&quot;00307FC4&quot;/&gt;&lt;wsp:rsid wsp:val=&quot;003147A5&quot;/&gt;&lt;wsp:rsid wsp:val=&quot;00314A38&quot;/&gt;&lt;wsp:rsid wsp:val=&quot;003156F5&quot;/&gt;&lt;wsp:rsid wsp:val=&quot;003226F7&quot;/&gt;&lt;wsp:rsid wsp:val=&quot;003267F8&quot;/&gt;&lt;wsp:rsid wsp:val=&quot;0032684B&quot;/&gt;&lt;wsp:rsid wsp:val=&quot;00327C77&quot;/&gt;&lt;wsp:rsid wsp:val=&quot;00330781&quot;/&gt;&lt;wsp:rsid wsp:val=&quot;003364BB&quot;/&gt;&lt;wsp:rsid wsp:val=&quot;00336DC9&quot;/&gt;&lt;wsp:rsid wsp:val=&quot;00340A44&quot;/&gt;&lt;wsp:rsid wsp:val=&quot;00340FB8&quot;/&gt;&lt;wsp:rsid wsp:val=&quot;003410C6&quot;/&gt;&lt;wsp:rsid wsp:val=&quot;003468BD&quot;/&gt;&lt;wsp:rsid wsp:val=&quot;0034741F&quot;/&gt;&lt;wsp:rsid wsp:val=&quot;00350713&quot;/&gt;&lt;wsp:rsid wsp:val=&quot;0035289D&quot;/&gt;&lt;wsp:rsid wsp:val=&quot;00354030&quot;/&gt;&lt;wsp:rsid wsp:val=&quot;00354291&quot;/&gt;&lt;wsp:rsid wsp:val=&quot;00354B5C&quot;/&gt;&lt;wsp:rsid wsp:val=&quot;003556AC&quot;/&gt;&lt;wsp:rsid wsp:val=&quot;00356E2F&quot;/&gt;&lt;wsp:rsid wsp:val=&quot;00362109&quot;/&gt;&lt;wsp:rsid wsp:val=&quot;0036244E&quot;/&gt;&lt;wsp:rsid wsp:val=&quot;00363755&quot;/&gt;&lt;wsp:rsid wsp:val=&quot;00363C71&quot;/&gt;&lt;wsp:rsid wsp:val=&quot;0036557D&quot;/&gt;&lt;wsp:rsid wsp:val=&quot;003671CB&quot;/&gt;&lt;wsp:rsid wsp:val=&quot;00375082&quot;/&gt;&lt;wsp:rsid wsp:val=&quot;00375588&quot;/&gt;&lt;wsp:rsid wsp:val=&quot;003768EA&quot;/&gt;&lt;wsp:rsid wsp:val=&quot;00376ECC&quot;/&gt;&lt;wsp:rsid wsp:val=&quot;00377FDF&quot;/&gt;&lt;wsp:rsid wsp:val=&quot;00381A90&quot;/&gt;&lt;wsp:rsid wsp:val=&quot;00381C0D&quot;/&gt;&lt;wsp:rsid wsp:val=&quot;00381D76&quot;/&gt;&lt;wsp:rsid wsp:val=&quot;00383282&quot;/&gt;&lt;wsp:rsid wsp:val=&quot;00384357&quot;/&gt;&lt;wsp:rsid wsp:val=&quot;0038452E&quot;/&gt;&lt;wsp:rsid wsp:val=&quot;0038568E&quot;/&gt;&lt;wsp:rsid wsp:val=&quot;003902D6&quot;/&gt;&lt;wsp:rsid wsp:val=&quot;00390B59&quot;/&gt;&lt;wsp:rsid wsp:val=&quot;00390FEF&quot;/&gt;&lt;wsp:rsid wsp:val=&quot;00393756&quot;/&gt;&lt;wsp:rsid wsp:val=&quot;00394539&quot;/&gt;&lt;wsp:rsid wsp:val=&quot;00394A1B&quot;/&gt;&lt;wsp:rsid wsp:val=&quot;00395E57&quot;/&gt;&lt;wsp:rsid wsp:val=&quot;00397414&quot;/&gt;&lt;wsp:rsid wsp:val=&quot;00397E0E&quot;/&gt;&lt;wsp:rsid wsp:val=&quot;003A609A&quot;/&gt;&lt;wsp:rsid wsp:val=&quot;003A740E&quot;/&gt;&lt;wsp:rsid wsp:val=&quot;003B007A&quot;/&gt;&lt;wsp:rsid wsp:val=&quot;003B1276&quot;/&gt;&lt;wsp:rsid wsp:val=&quot;003B3F44&quot;/&gt;&lt;wsp:rsid wsp:val=&quot;003B5E16&quot;/&gt;&lt;wsp:rsid wsp:val=&quot;003B7882&quot;/&gt;&lt;wsp:rsid wsp:val=&quot;003C0098&quot;/&gt;&lt;wsp:rsid wsp:val=&quot;003C05D9&quot;/&gt;&lt;wsp:rsid wsp:val=&quot;003C144C&quot;/&gt;&lt;wsp:rsid wsp:val=&quot;003C1B66&quot;/&gt;&lt;wsp:rsid wsp:val=&quot;003C35E5&quot;/&gt;&lt;wsp:rsid wsp:val=&quot;003C4985&quot;/&gt;&lt;wsp:rsid wsp:val=&quot;003C660B&quot;/&gt;&lt;wsp:rsid wsp:val=&quot;003C7AAC&quot;/&gt;&lt;wsp:rsid wsp:val=&quot;003D1899&quot;/&gt;&lt;wsp:rsid wsp:val=&quot;003D26BF&quot;/&gt;&lt;wsp:rsid wsp:val=&quot;003D2D9F&quot;/&gt;&lt;wsp:rsid wsp:val=&quot;003D6FCB&quot;/&gt;&lt;wsp:rsid wsp:val=&quot;003E0F6F&quot;/&gt;&lt;wsp:rsid wsp:val=&quot;003E1003&quot;/&gt;&lt;wsp:rsid wsp:val=&quot;003E2D10&quot;/&gt;&lt;wsp:rsid wsp:val=&quot;003E343D&quot;/&gt;&lt;wsp:rsid wsp:val=&quot;003E58AE&quot;/&gt;&lt;wsp:rsid wsp:val=&quot;003E74B0&quot;/&gt;&lt;wsp:rsid wsp:val=&quot;003E7532&quot;/&gt;&lt;wsp:rsid wsp:val=&quot;003F2027&quot;/&gt;&lt;wsp:rsid wsp:val=&quot;003F27E9&quot;/&gt;&lt;wsp:rsid wsp:val=&quot;003F3A33&quot;/&gt;&lt;wsp:rsid wsp:val=&quot;003F4CF6&quot;/&gt;&lt;wsp:rsid wsp:val=&quot;003F4E57&quot;/&gt;&lt;wsp:rsid wsp:val=&quot;003F6446&quot;/&gt;&lt;wsp:rsid wsp:val=&quot;003F6FE6&quot;/&gt;&lt;wsp:rsid wsp:val=&quot;00400E34&quot;/&gt;&lt;wsp:rsid wsp:val=&quot;0040174B&quot;/&gt;&lt;wsp:rsid wsp:val=&quot;00402E5A&quot;/&gt;&lt;wsp:rsid wsp:val=&quot;004051F1&quot;/&gt;&lt;wsp:rsid wsp:val=&quot;0040566E&quot;/&gt;&lt;wsp:rsid wsp:val=&quot;00406BEC&quot;/&gt;&lt;wsp:rsid wsp:val=&quot;00406CB4&quot;/&gt;&lt;wsp:rsid wsp:val=&quot;004077F6&quot;/&gt;&lt;wsp:rsid wsp:val=&quot;0040793C&quot;/&gt;&lt;wsp:rsid wsp:val=&quot;00410066&quot;/&gt;&lt;wsp:rsid wsp:val=&quot;00410456&quot;/&gt;&lt;wsp:rsid wsp:val=&quot;00410CA1&quot;/&gt;&lt;wsp:rsid wsp:val=&quot;004114F7&quot;/&gt;&lt;wsp:rsid wsp:val=&quot;004119BB&quot;/&gt;&lt;wsp:rsid wsp:val=&quot;0041250D&quot;/&gt;&lt;wsp:rsid wsp:val=&quot;00413609&quot;/&gt;&lt;wsp:rsid wsp:val=&quot;0041527A&quot;/&gt;&lt;wsp:rsid wsp:val=&quot;00415410&quot;/&gt;&lt;wsp:rsid wsp:val=&quot;004174D7&quot;/&gt;&lt;wsp:rsid wsp:val=&quot;0042215D&quot;/&gt;&lt;wsp:rsid wsp:val=&quot;004226C1&quot;/&gt;&lt;wsp:rsid wsp:val=&quot;0042401E&quot;/&gt;&lt;wsp:rsid wsp:val=&quot;0042525F&quot;/&gt;&lt;wsp:rsid wsp:val=&quot;0042628D&quot;/&gt;&lt;wsp:rsid wsp:val=&quot;00427BA7&quot;/&gt;&lt;wsp:rsid wsp:val=&quot;004304CC&quot;/&gt;&lt;wsp:rsid wsp:val=&quot;00430A03&quot;/&gt;&lt;wsp:rsid wsp:val=&quot;00432559&quot;/&gt;&lt;wsp:rsid wsp:val=&quot;00440CA7&quot;/&gt;&lt;wsp:rsid wsp:val=&quot;00444196&quot;/&gt;&lt;wsp:rsid wsp:val=&quot;00444B5F&quot;/&gt;&lt;wsp:rsid wsp:val=&quot;0045013A&quot;/&gt;&lt;wsp:rsid wsp:val=&quot;0045065B&quot;/&gt;&lt;wsp:rsid wsp:val=&quot;00452DAF&quot;/&gt;&lt;wsp:rsid wsp:val=&quot;0045376F&quot;/&gt;&lt;wsp:rsid wsp:val=&quot;00453CC3&quot;/&gt;&lt;wsp:rsid wsp:val=&quot;00455613&quot;/&gt;&lt;wsp:rsid wsp:val=&quot;00457581&quot;/&gt;&lt;wsp:rsid wsp:val=&quot;00460251&quot;/&gt;&lt;wsp:rsid wsp:val=&quot;00463BEC&quot;/&gt;&lt;wsp:rsid wsp:val=&quot;00464870&quot;/&gt;&lt;wsp:rsid wsp:val=&quot;00465AA8&quot;/&gt;&lt;wsp:rsid wsp:val=&quot;00466270&quot;/&gt;&lt;wsp:rsid wsp:val=&quot;00466608&quot;/&gt;&lt;wsp:rsid wsp:val=&quot;00467BF1&quot;/&gt;&lt;wsp:rsid wsp:val=&quot;00471BE2&quot;/&gt;&lt;wsp:rsid wsp:val=&quot;00474BA4&quot;/&gt;&lt;wsp:rsid wsp:val=&quot;00474FCD&quot;/&gt;&lt;wsp:rsid wsp:val=&quot;00475B54&quot;/&gt;&lt;wsp:rsid wsp:val=&quot;00476479&quot;/&gt;&lt;wsp:rsid wsp:val=&quot;00480283&quot;/&gt;&lt;wsp:rsid wsp:val=&quot;00481410&quot;/&gt;&lt;wsp:rsid wsp:val=&quot;0049177F&quot;/&gt;&lt;wsp:rsid wsp:val=&quot;0049391C&quot;/&gt;&lt;wsp:rsid wsp:val=&quot;004A3647&quot;/&gt;&lt;wsp:rsid wsp:val=&quot;004A7200&quot;/&gt;&lt;wsp:rsid wsp:val=&quot;004A72B7&quot;/&gt;&lt;wsp:rsid wsp:val=&quot;004A7905&quot;/&gt;&lt;wsp:rsid wsp:val=&quot;004B07FF&quot;/&gt;&lt;wsp:rsid wsp:val=&quot;004B13B2&quot;/&gt;&lt;wsp:rsid wsp:val=&quot;004B3A0D&quot;/&gt;&lt;wsp:rsid wsp:val=&quot;004B450B&quot;/&gt;&lt;wsp:rsid wsp:val=&quot;004B76EE&quot;/&gt;&lt;wsp:rsid wsp:val=&quot;004C175E&quot;/&gt;&lt;wsp:rsid wsp:val=&quot;004D12B2&quot;/&gt;&lt;wsp:rsid wsp:val=&quot;004D13DA&quot;/&gt;&lt;wsp:rsid wsp:val=&quot;004D6972&quot;/&gt;&lt;wsp:rsid wsp:val=&quot;004D77E8&quot;/&gt;&lt;wsp:rsid wsp:val=&quot;004E2CA1&quot;/&gt;&lt;wsp:rsid wsp:val=&quot;004E59FB&quot;/&gt;&lt;wsp:rsid wsp:val=&quot;004F1DF6&quot;/&gt;&lt;wsp:rsid wsp:val=&quot;004F205B&quot;/&gt;&lt;wsp:rsid wsp:val=&quot;004F3064&quot;/&gt;&lt;wsp:rsid wsp:val=&quot;004F5A62&quot;/&gt;&lt;wsp:rsid wsp:val=&quot;004F7059&quot;/&gt;&lt;wsp:rsid wsp:val=&quot;00500AB9&quot;/&gt;&lt;wsp:rsid wsp:val=&quot;00502C0F&quot;/&gt;&lt;wsp:rsid wsp:val=&quot;0050679B&quot;/&gt;&lt;wsp:rsid wsp:val=&quot;00507F0C&quot;/&gt;&lt;wsp:rsid wsp:val=&quot;00510F4B&quot;/&gt;&lt;wsp:rsid wsp:val=&quot;00511361&quot;/&gt;&lt;wsp:rsid wsp:val=&quot;00512D3B&quot;/&gt;&lt;wsp:rsid wsp:val=&quot;0051592A&quot;/&gt;&lt;wsp:rsid wsp:val=&quot;005219E0&quot;/&gt;&lt;wsp:rsid wsp:val=&quot;00521F11&quot;/&gt;&lt;wsp:rsid wsp:val=&quot;00522D33&quot;/&gt;&lt;wsp:rsid wsp:val=&quot;00526518&quot;/&gt;&lt;wsp:rsid wsp:val=&quot;0053102C&quot;/&gt;&lt;wsp:rsid wsp:val=&quot;00533EF0&quot;/&gt;&lt;wsp:rsid wsp:val=&quot;00536FC9&quot;/&gt;&lt;wsp:rsid wsp:val=&quot;00540656&quot;/&gt;&lt;wsp:rsid wsp:val=&quot;00542334&quot;/&gt;&lt;wsp:rsid wsp:val=&quot;00543008&quot;/&gt;&lt;wsp:rsid wsp:val=&quot;0054462D&quot;/&gt;&lt;wsp:rsid wsp:val=&quot;005454F5&quot;/&gt;&lt;wsp:rsid wsp:val=&quot;005504E2&quot;/&gt;&lt;wsp:rsid wsp:val=&quot;0055095E&quot;/&gt;&lt;wsp:rsid wsp:val=&quot;0055656F&quot;/&gt;&lt;wsp:rsid wsp:val=&quot;00557627&quot;/&gt;&lt;wsp:rsid wsp:val=&quot;00560A3F&quot;/&gt;&lt;wsp:rsid wsp:val=&quot;00561C10&quot;/&gt;&lt;wsp:rsid wsp:val=&quot;00563383&quot;/&gt;&lt;wsp:rsid wsp:val=&quot;0056384B&quot;/&gt;&lt;wsp:rsid wsp:val=&quot;0056454D&quot;/&gt;&lt;wsp:rsid wsp:val=&quot;00566277&quot;/&gt;&lt;wsp:rsid wsp:val=&quot;0056698E&quot;/&gt;&lt;wsp:rsid wsp:val=&quot;005673C1&quot;/&gt;&lt;wsp:rsid wsp:val=&quot;00574A43&quot;/&gt;&lt;wsp:rsid wsp:val=&quot;00575E2E&quot;/&gt;&lt;wsp:rsid wsp:val=&quot;00581998&quot;/&gt;&lt;wsp:rsid wsp:val=&quot;00583B05&quot;/&gt;&lt;wsp:rsid wsp:val=&quot;0058520F&quot;/&gt;&lt;wsp:rsid wsp:val=&quot;005856A7&quot;/&gt;&lt;wsp:rsid wsp:val=&quot;005864BF&quot;/&gt;&lt;wsp:rsid wsp:val=&quot;00590C49&quot;/&gt;&lt;wsp:rsid wsp:val=&quot;00590DD5&quot;/&gt;&lt;wsp:rsid wsp:val=&quot;00592646&quot;/&gt;&lt;wsp:rsid wsp:val=&quot;00594499&quot;/&gt;&lt;wsp:rsid wsp:val=&quot;005951BD&quot;/&gt;&lt;wsp:rsid wsp:val=&quot;005A2506&quot;/&gt;&lt;wsp:rsid wsp:val=&quot;005A4CFF&quot;/&gt;&lt;wsp:rsid wsp:val=&quot;005B0005&quot;/&gt;&lt;wsp:rsid wsp:val=&quot;005B1C8D&quot;/&gt;&lt;wsp:rsid wsp:val=&quot;005B41C1&quot;/&gt;&lt;wsp:rsid wsp:val=&quot;005C2349&quot;/&gt;&lt;wsp:rsid wsp:val=&quot;005C426D&quot;/&gt;&lt;wsp:rsid wsp:val=&quot;005C48CE&quot;/&gt;&lt;wsp:rsid wsp:val=&quot;005D025E&quot;/&gt;&lt;wsp:rsid wsp:val=&quot;005D1F30&quot;/&gt;&lt;wsp:rsid wsp:val=&quot;005D2BAD&quot;/&gt;&lt;wsp:rsid wsp:val=&quot;005D4F69&quot;/&gt;&lt;wsp:rsid wsp:val=&quot;005D548A&quot;/&gt;&lt;wsp:rsid wsp:val=&quot;005D6151&quot;/&gt;&lt;wsp:rsid wsp:val=&quot;005D75F6&quot;/&gt;&lt;wsp:rsid wsp:val=&quot;005D76FE&quot;/&gt;&lt;wsp:rsid wsp:val=&quot;005E4A4D&quot;/&gt;&lt;wsp:rsid wsp:val=&quot;005E51C0&quot;/&gt;&lt;wsp:rsid wsp:val=&quot;005E7278&quot;/&gt;&lt;wsp:rsid wsp:val=&quot;005F0F2D&quot;/&gt;&lt;wsp:rsid wsp:val=&quot;005F122F&quot;/&gt;&lt;wsp:rsid wsp:val=&quot;005F43A9&quot;/&gt;&lt;wsp:rsid wsp:val=&quot;005F50C6&quot;/&gt;&lt;wsp:rsid wsp:val=&quot;005F5199&quot;/&gt;&lt;wsp:rsid wsp:val=&quot;005F6C2C&quot;/&gt;&lt;wsp:rsid wsp:val=&quot;005F7ED0&quot;/&gt;&lt;wsp:rsid wsp:val=&quot;00600CB4&quot;/&gt;&lt;wsp:rsid wsp:val=&quot;006012E8&quot;/&gt;&lt;wsp:rsid wsp:val=&quot;00601B31&quot;/&gt;&lt;wsp:rsid wsp:val=&quot;00602148&quot;/&gt;&lt;wsp:rsid wsp:val=&quot;0060383C&quot;/&gt;&lt;wsp:rsid wsp:val=&quot;00603A45&quot;/&gt;&lt;wsp:rsid wsp:val=&quot;00603D72&quot;/&gt;&lt;wsp:rsid wsp:val=&quot;00603D9E&quot;/&gt;&lt;wsp:rsid wsp:val=&quot;00605AAF&quot;/&gt;&lt;wsp:rsid wsp:val=&quot;00606E68&quot;/&gt;&lt;wsp:rsid wsp:val=&quot;00610173&quot;/&gt;&lt;wsp:rsid wsp:val=&quot;00610494&quot;/&gt;&lt;wsp:rsid wsp:val=&quot;00611787&quot;/&gt;&lt;wsp:rsid wsp:val=&quot;006122DD&quot;/&gt;&lt;wsp:rsid wsp:val=&quot;00612524&quot;/&gt;&lt;wsp:rsid wsp:val=&quot;0061601C&quot;/&gt;&lt;wsp:rsid wsp:val=&quot;0061614F&quot;/&gt;&lt;wsp:rsid wsp:val=&quot;00616A9F&quot;/&gt;&lt;wsp:rsid wsp:val=&quot;00616B52&quot;/&gt;&lt;wsp:rsid wsp:val=&quot;00616E32&quot;/&gt;&lt;wsp:rsid wsp:val=&quot;00621520&quot;/&gt;&lt;wsp:rsid wsp:val=&quot;006237B9&quot;/&gt;&lt;wsp:rsid wsp:val=&quot;0062482D&quot;/&gt;&lt;wsp:rsid wsp:val=&quot;00626624&quot;/&gt;&lt;wsp:rsid wsp:val=&quot;00626F8C&quot;/&gt;&lt;wsp:rsid wsp:val=&quot;0063014A&quot;/&gt;&lt;wsp:rsid wsp:val=&quot;0063155B&quot;/&gt;&lt;wsp:rsid wsp:val=&quot;00634821&quot;/&gt;&lt;wsp:rsid wsp:val=&quot;006373A8&quot;/&gt;&lt;wsp:rsid wsp:val=&quot;00637F70&quot;/&gt;&lt;wsp:rsid wsp:val=&quot;006534D1&quot;/&gt;&lt;wsp:rsid wsp:val=&quot;00654E9B&quot;/&gt;&lt;wsp:rsid wsp:val=&quot;006554B9&quot;/&gt;&lt;wsp:rsid wsp:val=&quot;00656EBB&quot;/&gt;&lt;wsp:rsid wsp:val=&quot;00657DE5&quot;/&gt;&lt;wsp:rsid wsp:val=&quot;00657E55&quot;/&gt;&lt;wsp:rsid wsp:val=&quot;0066609F&quot;/&gt;&lt;wsp:rsid wsp:val=&quot;00666ED4&quot;/&gt;&lt;wsp:rsid wsp:val=&quot;00671B72&quot;/&gt;&lt;wsp:rsid wsp:val=&quot;00673602&quot;/&gt;&lt;wsp:rsid wsp:val=&quot;00673942&quot;/&gt;&lt;wsp:rsid wsp:val=&quot;00673F0B&quot;/&gt;&lt;wsp:rsid wsp:val=&quot;0067697F&quot;/&gt;&lt;wsp:rsid wsp:val=&quot;006852AD&quot;/&gt;&lt;wsp:rsid wsp:val=&quot;0068620F&quot;/&gt;&lt;wsp:rsid wsp:val=&quot;0069248E&quot;/&gt;&lt;wsp:rsid wsp:val=&quot;006936DE&quot;/&gt;&lt;wsp:rsid wsp:val=&quot;00694FA9&quot;/&gt;&lt;wsp:rsid wsp:val=&quot;006952C2&quot;/&gt;&lt;wsp:rsid wsp:val=&quot;006A0A0A&quot;/&gt;&lt;wsp:rsid wsp:val=&quot;006A1543&quot;/&gt;&lt;wsp:rsid wsp:val=&quot;006A20B0&quot;/&gt;&lt;wsp:rsid wsp:val=&quot;006A21A4&quot;/&gt;&lt;wsp:rsid wsp:val=&quot;006A2C25&quot;/&gt;&lt;wsp:rsid wsp:val=&quot;006A5052&quot;/&gt;&lt;wsp:rsid wsp:val=&quot;006A5098&quot;/&gt;&lt;wsp:rsid wsp:val=&quot;006A53DB&quot;/&gt;&lt;wsp:rsid wsp:val=&quot;006A6103&quot;/&gt;&lt;wsp:rsid wsp:val=&quot;006A6299&quot;/&gt;&lt;wsp:rsid wsp:val=&quot;006A7F14&quot;/&gt;&lt;wsp:rsid wsp:val=&quot;006B0A5A&quot;/&gt;&lt;wsp:rsid wsp:val=&quot;006B1A0C&quot;/&gt;&lt;wsp:rsid wsp:val=&quot;006B1AE6&quot;/&gt;&lt;wsp:rsid wsp:val=&quot;006B22A6&quot;/&gt;&lt;wsp:rsid wsp:val=&quot;006B2393&quot;/&gt;&lt;wsp:rsid wsp:val=&quot;006B29BE&quot;/&gt;&lt;wsp:rsid wsp:val=&quot;006B4F7B&quot;/&gt;&lt;wsp:rsid wsp:val=&quot;006B615F&quot;/&gt;&lt;wsp:rsid wsp:val=&quot;006B6514&quot;/&gt;&lt;wsp:rsid wsp:val=&quot;006B6C89&quot;/&gt;&lt;wsp:rsid wsp:val=&quot;006B7865&quot;/&gt;&lt;wsp:rsid wsp:val=&quot;006C05B1&quot;/&gt;&lt;wsp:rsid wsp:val=&quot;006C103F&quot;/&gt;&lt;wsp:rsid wsp:val=&quot;006C38E3&quot;/&gt;&lt;wsp:rsid wsp:val=&quot;006C5B80&quot;/&gt;&lt;wsp:rsid wsp:val=&quot;006C607C&quot;/&gt;&lt;wsp:rsid wsp:val=&quot;006C667B&quot;/&gt;&lt;wsp:rsid wsp:val=&quot;006C726B&quot;/&gt;&lt;wsp:rsid wsp:val=&quot;006C750E&quot;/&gt;&lt;wsp:rsid wsp:val=&quot;006C7E3E&quot;/&gt;&lt;wsp:rsid wsp:val=&quot;006D0349&quot;/&gt;&lt;wsp:rsid wsp:val=&quot;006D2451&quot;/&gt;&lt;wsp:rsid wsp:val=&quot;006D3944&quot;/&gt;&lt;wsp:rsid wsp:val=&quot;006D3B16&quot;/&gt;&lt;wsp:rsid wsp:val=&quot;006D46A0&quot;/&gt;&lt;wsp:rsid wsp:val=&quot;006E1F7B&quot;/&gt;&lt;wsp:rsid wsp:val=&quot;006E3101&quot;/&gt;&lt;wsp:rsid wsp:val=&quot;006E3C1E&quot;/&gt;&lt;wsp:rsid wsp:val=&quot;006E4CC1&quot;/&gt;&lt;wsp:rsid wsp:val=&quot;006E4EC9&quot;/&gt;&lt;wsp:rsid wsp:val=&quot;006E5160&quot;/&gt;&lt;wsp:rsid wsp:val=&quot;006E57CE&quot;/&gt;&lt;wsp:rsid wsp:val=&quot;006E6C92&quot;/&gt;&lt;wsp:rsid wsp:val=&quot;006E73E4&quot;/&gt;&lt;wsp:rsid wsp:val=&quot;006F02E0&quot;/&gt;&lt;wsp:rsid wsp:val=&quot;006F21B6&quot;/&gt;&lt;wsp:rsid wsp:val=&quot;006F24C1&quot;/&gt;&lt;wsp:rsid wsp:val=&quot;006F30BD&quot;/&gt;&lt;wsp:rsid wsp:val=&quot;006F77A1&quot;/&gt;&lt;wsp:rsid wsp:val=&quot;006F77B9&quot;/&gt;&lt;wsp:rsid wsp:val=&quot;007004A8&quot;/&gt;&lt;wsp:rsid wsp:val=&quot;00700A45&quot;/&gt;&lt;wsp:rsid wsp:val=&quot;00701B6E&quot;/&gt;&lt;wsp:rsid wsp:val=&quot;00702426&quot;/&gt;&lt;wsp:rsid wsp:val=&quot;00702662&quot;/&gt;&lt;wsp:rsid wsp:val=&quot;00703777&quot;/&gt;&lt;wsp:rsid wsp:val=&quot;00705A0B&quot;/&gt;&lt;wsp:rsid wsp:val=&quot;00713647&quot;/&gt;&lt;wsp:rsid wsp:val=&quot;00720C58&quot;/&gt;&lt;wsp:rsid wsp:val=&quot;00720FFE&quot;/&gt;&lt;wsp:rsid wsp:val=&quot;007219F1&quot;/&gt;&lt;wsp:rsid wsp:val=&quot;00721C6F&quot;/&gt;&lt;wsp:rsid wsp:val=&quot;00721D5C&quot;/&gt;&lt;wsp:rsid wsp:val=&quot;00723412&quot;/&gt;&lt;wsp:rsid wsp:val=&quot;00730275&quot;/&gt;&lt;wsp:rsid wsp:val=&quot;0073059E&quot;/&gt;&lt;wsp:rsid wsp:val=&quot;00731492&quot;/&gt;&lt;wsp:rsid wsp:val=&quot;007329A3&quot;/&gt;&lt;wsp:rsid wsp:val=&quot;00733181&quot;/&gt;&lt;wsp:rsid wsp:val=&quot;00733CE3&quot;/&gt;&lt;wsp:rsid wsp:val=&quot;00734F05&quot;/&gt;&lt;wsp:rsid wsp:val=&quot;00735EA1&quot;/&gt;&lt;wsp:rsid wsp:val=&quot;00736C0E&quot;/&gt;&lt;wsp:rsid wsp:val=&quot;00743CC6&quot;/&gt;&lt;wsp:rsid wsp:val=&quot;00744155&quot;/&gt;&lt;wsp:rsid wsp:val=&quot;0075067A&quot;/&gt;&lt;wsp:rsid wsp:val=&quot;00750FE1&quot;/&gt;&lt;wsp:rsid wsp:val=&quot;00752B6B&quot;/&gt;&lt;wsp:rsid wsp:val=&quot;00753054&quot;/&gt;&lt;wsp:rsid wsp:val=&quot;0075555A&quot;/&gt;&lt;wsp:rsid wsp:val=&quot;007614F2&quot;/&gt;&lt;wsp:rsid wsp:val=&quot;007628E0&quot;/&gt;&lt;wsp:rsid wsp:val=&quot;00762F58&quot;/&gt;&lt;wsp:rsid wsp:val=&quot;00763AAF&quot;/&gt;&lt;wsp:rsid wsp:val=&quot;00765CAC&quot;/&gt;&lt;wsp:rsid wsp:val=&quot;00770CEA&quot;/&gt;&lt;wsp:rsid wsp:val=&quot;0077324D&quot;/&gt;&lt;wsp:rsid wsp:val=&quot;00777535&quot;/&gt;&lt;wsp:rsid wsp:val=&quot;00780098&quot;/&gt;&lt;wsp:rsid wsp:val=&quot;007800D8&quot;/&gt;&lt;wsp:rsid wsp:val=&quot;0078080D&quot;/&gt;&lt;wsp:rsid wsp:val=&quot;00780F7B&quot;/&gt;&lt;wsp:rsid wsp:val=&quot;00783D5C&quot;/&gt;&lt;wsp:rsid wsp:val=&quot;00783DF3&quot;/&gt;&lt;wsp:rsid wsp:val=&quot;007840EB&quot;/&gt;&lt;wsp:rsid wsp:val=&quot;00784CDB&quot;/&gt;&lt;wsp:rsid wsp:val=&quot;0078508F&quot;/&gt;&lt;wsp:rsid wsp:val=&quot;007872C0&quot;/&gt;&lt;wsp:rsid wsp:val=&quot;007877B3&quot;/&gt;&lt;wsp:rsid wsp:val=&quot;0079094C&quot;/&gt;&lt;wsp:rsid wsp:val=&quot;007952B0&quot;/&gt;&lt;wsp:rsid wsp:val=&quot;00795C9A&quot;/&gt;&lt;wsp:rsid wsp:val=&quot;00795E37&quot;/&gt;&lt;wsp:rsid wsp:val=&quot;007965F9&quot;/&gt;&lt;wsp:rsid wsp:val=&quot;00796964&quot;/&gt;&lt;wsp:rsid wsp:val=&quot;007A065A&quot;/&gt;&lt;wsp:rsid wsp:val=&quot;007A151E&quot;/&gt;&lt;wsp:rsid wsp:val=&quot;007A1C89&quot;/&gt;&lt;wsp:rsid wsp:val=&quot;007A3C40&quot;/&gt;&lt;wsp:rsid wsp:val=&quot;007B0C51&quot;/&gt;&lt;wsp:rsid wsp:val=&quot;007B1003&quot;/&gt;&lt;wsp:rsid wsp:val=&quot;007C30FB&quot;/&gt;&lt;wsp:rsid wsp:val=&quot;007C3FCA&quot;/&gt;&lt;wsp:rsid wsp:val=&quot;007C41B2&quot;/&gt;&lt;wsp:rsid wsp:val=&quot;007C564B&quot;/&gt;&lt;wsp:rsid wsp:val=&quot;007C60B6&quot;/&gt;&lt;wsp:rsid wsp:val=&quot;007C7D77&quot;/&gt;&lt;wsp:rsid wsp:val=&quot;007C7D7E&quot;/&gt;&lt;wsp:rsid wsp:val=&quot;007D13BC&quot;/&gt;&lt;wsp:rsid wsp:val=&quot;007D3FA5&quot;/&gt;&lt;wsp:rsid wsp:val=&quot;007D5136&quot;/&gt;&lt;wsp:rsid wsp:val=&quot;007D5382&quot;/&gt;&lt;wsp:rsid wsp:val=&quot;007D54C8&quot;/&gt;&lt;wsp:rsid wsp:val=&quot;007D5F80&quot;/&gt;&lt;wsp:rsid wsp:val=&quot;007D7507&quot;/&gt;&lt;wsp:rsid wsp:val=&quot;007D7B5D&quot;/&gt;&lt;wsp:rsid wsp:val=&quot;007D7F97&quot;/&gt;&lt;wsp:rsid wsp:val=&quot;007E3355&quot;/&gt;&lt;wsp:rsid wsp:val=&quot;007E41FC&quot;/&gt;&lt;wsp:rsid wsp:val=&quot;007E5EFB&quot;/&gt;&lt;wsp:rsid wsp:val=&quot;007E7F60&quot;/&gt;&lt;wsp:rsid wsp:val=&quot;007F38CD&quot;/&gt;&lt;wsp:rsid wsp:val=&quot;007F5CBF&quot;/&gt;&lt;wsp:rsid wsp:val=&quot;007F6E61&quot;/&gt;&lt;wsp:rsid wsp:val=&quot;00800399&quot;/&gt;&lt;wsp:rsid wsp:val=&quot;008011D1&quot;/&gt;&lt;wsp:rsid wsp:val=&quot;00801403&quot;/&gt;&lt;wsp:rsid wsp:val=&quot;00801ED3&quot;/&gt;&lt;wsp:rsid wsp:val=&quot;00810F30&quot;/&gt;&lt;wsp:rsid wsp:val=&quot;00812CB8&quot;/&gt;&lt;wsp:rsid wsp:val=&quot;00814CA4&quot;/&gt;&lt;wsp:rsid wsp:val=&quot;008150B9&quot;/&gt;&lt;wsp:rsid wsp:val=&quot;008153C6&quot;/&gt;&lt;wsp:rsid wsp:val=&quot;0081544A&quot;/&gt;&lt;wsp:rsid wsp:val=&quot;00816DFA&quot;/&gt;&lt;wsp:rsid wsp:val=&quot;00820DD2&quot;/&gt;&lt;wsp:rsid wsp:val=&quot;00821FDC&quot;/&gt;&lt;wsp:rsid wsp:val=&quot;008221E5&quot;/&gt;&lt;wsp:rsid wsp:val=&quot;008228A8&quot;/&gt;&lt;wsp:rsid wsp:val=&quot;008244A7&quot;/&gt;&lt;wsp:rsid wsp:val=&quot;0082544D&quot;/&gt;&lt;wsp:rsid wsp:val=&quot;0083213D&quot;/&gt;&lt;wsp:rsid wsp:val=&quot;008369F0&quot;/&gt;&lt;wsp:rsid wsp:val=&quot;00837902&quot;/&gt;&lt;wsp:rsid wsp:val=&quot;00837BBC&quot;/&gt;&lt;wsp:rsid wsp:val=&quot;00840215&quot;/&gt;&lt;wsp:rsid wsp:val=&quot;00841D5A&quot;/&gt;&lt;wsp:rsid wsp:val=&quot;008438AD&quot;/&gt;&lt;wsp:rsid wsp:val=&quot;0084442E&quot;/&gt;&lt;wsp:rsid wsp:val=&quot;008452DB&quot;/&gt;&lt;wsp:rsid wsp:val=&quot;00847A96&quot;/&gt;&lt;wsp:rsid wsp:val=&quot;00850864&quot;/&gt;&lt;wsp:rsid wsp:val=&quot;00851BD6&quot;/&gt;&lt;wsp:rsid wsp:val=&quot;008561E8&quot;/&gt;&lt;wsp:rsid wsp:val=&quot;00857B8E&quot;/&gt;&lt;wsp:rsid wsp:val=&quot;00857E37&quot;/&gt;&lt;wsp:rsid wsp:val=&quot;0086007D&quot;/&gt;&lt;wsp:rsid wsp:val=&quot;0086471A&quot;/&gt;&lt;wsp:rsid wsp:val=&quot;00867298&quot;/&gt;&lt;wsp:rsid wsp:val=&quot;0087028D&quot;/&gt;&lt;wsp:rsid wsp:val=&quot;0087052A&quot;/&gt;&lt;wsp:rsid wsp:val=&quot;00871E64&quot;/&gt;&lt;wsp:rsid wsp:val=&quot;008759AB&quot;/&gt;&lt;wsp:rsid wsp:val=&quot;00875F1E&quot;/&gt;&lt;wsp:rsid wsp:val=&quot;00881413&quot;/&gt;&lt;wsp:rsid wsp:val=&quot;008852D6&quot;/&gt;&lt;wsp:rsid wsp:val=&quot;008916B9&quot;/&gt;&lt;wsp:rsid wsp:val=&quot;00894FE9&quot;/&gt;&lt;wsp:rsid wsp:val=&quot;008954B1&quot;/&gt;&lt;wsp:rsid wsp:val=&quot;00895FA7&quot;/&gt;&lt;wsp:rsid wsp:val=&quot;00896D22&quot;/&gt;&lt;wsp:rsid wsp:val=&quot;008A253C&quot;/&gt;&lt;wsp:rsid wsp:val=&quot;008A2AD5&quot;/&gt;&lt;wsp:rsid wsp:val=&quot;008A3657&quot;/&gt;&lt;wsp:rsid wsp:val=&quot;008A45A5&quot;/&gt;&lt;wsp:rsid wsp:val=&quot;008A7C6E&quot;/&gt;&lt;wsp:rsid wsp:val=&quot;008B179B&quot;/&gt;&lt;wsp:rsid wsp:val=&quot;008B184D&quot;/&gt;&lt;wsp:rsid wsp:val=&quot;008B27B9&quot;/&gt;&lt;wsp:rsid wsp:val=&quot;008B299B&quot;/&gt;&lt;wsp:rsid wsp:val=&quot;008B5A17&quot;/&gt;&lt;wsp:rsid wsp:val=&quot;008B7510&quot;/&gt;&lt;wsp:rsid wsp:val=&quot;008C0E51&quot;/&gt;&lt;wsp:rsid wsp:val=&quot;008C2EEA&quot;/&gt;&lt;wsp:rsid wsp:val=&quot;008C3B44&quot;/&gt;&lt;wsp:rsid wsp:val=&quot;008C3EB1&quot;/&gt;&lt;wsp:rsid wsp:val=&quot;008C4FE6&quot;/&gt;&lt;wsp:rsid wsp:val=&quot;008D0B37&quot;/&gt;&lt;wsp:rsid wsp:val=&quot;008D32E8&quot;/&gt;&lt;wsp:rsid wsp:val=&quot;008D5C29&quot;/&gt;&lt;wsp:rsid wsp:val=&quot;008D7C3A&quot;/&gt;&lt;wsp:rsid wsp:val=&quot;008E0613&quot;/&gt;&lt;wsp:rsid wsp:val=&quot;008E076D&quot;/&gt;&lt;wsp:rsid wsp:val=&quot;008E10EB&quot;/&gt;&lt;wsp:rsid wsp:val=&quot;008E20F6&quot;/&gt;&lt;wsp:rsid wsp:val=&quot;008E26E1&quot;/&gt;&lt;wsp:rsid wsp:val=&quot;008E4C00&quot;/&gt;&lt;wsp:rsid wsp:val=&quot;008E50C7&quot;/&gt;&lt;wsp:rsid wsp:val=&quot;008E7EE0&quot;/&gt;&lt;wsp:rsid wsp:val=&quot;008F0DE4&quot;/&gt;&lt;wsp:rsid wsp:val=&quot;008F1EF8&quot;/&gt;&lt;wsp:rsid wsp:val=&quot;008F2B03&quot;/&gt;&lt;wsp:rsid wsp:val=&quot;008F2FBF&quot;/&gt;&lt;wsp:rsid wsp:val=&quot;008F65F1&quot;/&gt;&lt;wsp:rsid wsp:val=&quot;008F74C5&quot;/&gt;&lt;wsp:rsid wsp:val=&quot;008F7DB9&quot;/&gt;&lt;wsp:rsid wsp:val=&quot;00900481&quot;/&gt;&lt;wsp:rsid wsp:val=&quot;009011E9&quot;/&gt;&lt;wsp:rsid wsp:val=&quot;00907CF2&quot;/&gt;&lt;wsp:rsid wsp:val=&quot;00910724&quot;/&gt;&lt;wsp:rsid wsp:val=&quot;009120DD&quot;/&gt;&lt;wsp:rsid wsp:val=&quot;00915317&quot;/&gt;&lt;wsp:rsid wsp:val=&quot;00915902&quot;/&gt;&lt;wsp:rsid wsp:val=&quot;00916D27&quot;/&gt;&lt;wsp:rsid wsp:val=&quot;00917883&quot;/&gt;&lt;wsp:rsid wsp:val=&quot;009222B8&quot;/&gt;&lt;wsp:rsid wsp:val=&quot;00922A73&quot;/&gt;&lt;wsp:rsid wsp:val=&quot;009243B5&quot;/&gt;&lt;wsp:rsid wsp:val=&quot;009244CA&quot;/&gt;&lt;wsp:rsid wsp:val=&quot;009257A9&quot;/&gt;&lt;wsp:rsid wsp:val=&quot;00926EAA&quot;/&gt;&lt;wsp:rsid wsp:val=&quot;00927309&quot;/&gt;&lt;wsp:rsid wsp:val=&quot;00927599&quot;/&gt;&lt;wsp:rsid wsp:val=&quot;009312C1&quot;/&gt;&lt;wsp:rsid wsp:val=&quot;00935002&quot;/&gt;&lt;wsp:rsid wsp:val=&quot;009369B8&quot;/&gt;&lt;wsp:rsid wsp:val=&quot;00937972&quot;/&gt;&lt;wsp:rsid wsp:val=&quot;00941BA9&quot;/&gt;&lt;wsp:rsid wsp:val=&quot;00942194&quot;/&gt;&lt;wsp:rsid wsp:val=&quot;009439A7&quot;/&gt;&lt;wsp:rsid wsp:val=&quot;00945463&quot;/&gt;&lt;wsp:rsid wsp:val=&quot;00946D24&quot;/&gt;&lt;wsp:rsid wsp:val=&quot;00946D28&quot;/&gt;&lt;wsp:rsid wsp:val=&quot;00947687&quot;/&gt;&lt;wsp:rsid wsp:val=&quot;009507E2&quot;/&gt;&lt;wsp:rsid wsp:val=&quot;009511C5&quot;/&gt;&lt;wsp:rsid wsp:val=&quot;00955C27&quot;/&gt;&lt;wsp:rsid wsp:val=&quot;00955D16&quot;/&gt;&lt;wsp:rsid wsp:val=&quot;009610FC&quot;/&gt;&lt;wsp:rsid wsp:val=&quot;009628ED&quot;/&gt;&lt;wsp:rsid wsp:val=&quot;00965F0B&quot;/&gt;&lt;wsp:rsid wsp:val=&quot;00966111&quot;/&gt;&lt;wsp:rsid wsp:val=&quot;0096638C&quot;/&gt;&lt;wsp:rsid wsp:val=&quot;0096737F&quot;/&gt;&lt;wsp:rsid wsp:val=&quot;009709DD&quot;/&gt;&lt;wsp:rsid wsp:val=&quot;009728B2&quot;/&gt;&lt;wsp:rsid wsp:val=&quot;00974713&quot;/&gt;&lt;wsp:rsid wsp:val=&quot;00974AAF&quot;/&gt;&lt;wsp:rsid wsp:val=&quot;00975F5B&quot;/&gt;&lt;wsp:rsid wsp:val=&quot;009769D6&quot;/&gt;&lt;wsp:rsid wsp:val=&quot;0097763F&quot;/&gt;&lt;wsp:rsid wsp:val=&quot;00977914&quot;/&gt;&lt;wsp:rsid wsp:val=&quot;00980EEE&quot;/&gt;&lt;wsp:rsid wsp:val=&quot;00984B92&quot;/&gt;&lt;wsp:rsid wsp:val=&quot;0098527D&quot;/&gt;&lt;wsp:rsid wsp:val=&quot;00991EB1&quot;/&gt;&lt;wsp:rsid wsp:val=&quot;00992A47&quot;/&gt;&lt;wsp:rsid wsp:val=&quot;00993EAA&quot;/&gt;&lt;wsp:rsid wsp:val=&quot;00995685&quot;/&gt;&lt;wsp:rsid wsp:val=&quot;009A0021&quot;/&gt;&lt;wsp:rsid wsp:val=&quot;009A250C&quot;/&gt;&lt;wsp:rsid wsp:val=&quot;009A3CF5&quot;/&gt;&lt;wsp:rsid wsp:val=&quot;009A437C&quot;/&gt;&lt;wsp:rsid wsp:val=&quot;009A65EF&quot;/&gt;&lt;wsp:rsid wsp:val=&quot;009A66FD&quot;/&gt;&lt;wsp:rsid wsp:val=&quot;009B1458&quot;/&gt;&lt;wsp:rsid wsp:val=&quot;009B282A&quot;/&gt;&lt;wsp:rsid wsp:val=&quot;009C3943&quot;/&gt;&lt;wsp:rsid wsp:val=&quot;009C5F2F&quot;/&gt;&lt;wsp:rsid wsp:val=&quot;009D2900&quot;/&gt;&lt;wsp:rsid wsp:val=&quot;009D2FA1&quot;/&gt;&lt;wsp:rsid wsp:val=&quot;009D4249&quot;/&gt;&lt;wsp:rsid wsp:val=&quot;009D5521&quot;/&gt;&lt;wsp:rsid wsp:val=&quot;009D5AB7&quot;/&gt;&lt;wsp:rsid wsp:val=&quot;009E1661&quot;/&gt;&lt;wsp:rsid wsp:val=&quot;009E3231&quot;/&gt;&lt;wsp:rsid wsp:val=&quot;009E382A&quot;/&gt;&lt;wsp:rsid wsp:val=&quot;009E3D32&quot;/&gt;&lt;wsp:rsid wsp:val=&quot;009E3EEF&quot;/&gt;&lt;wsp:rsid wsp:val=&quot;009E5F1F&quot;/&gt;&lt;wsp:rsid wsp:val=&quot;009F08E4&quot;/&gt;&lt;wsp:rsid wsp:val=&quot;009F150D&quot;/&gt;&lt;wsp:rsid wsp:val=&quot;009F2E79&quot;/&gt;&lt;wsp:rsid wsp:val=&quot;009F4501&quot;/&gt;&lt;wsp:rsid wsp:val=&quot;009F4961&quot;/&gt;&lt;wsp:rsid wsp:val=&quot;009F5D16&quot;/&gt;&lt;wsp:rsid wsp:val=&quot;009F75DB&quot;/&gt;&lt;wsp:rsid wsp:val=&quot;00A007F7&quot;/&gt;&lt;wsp:rsid wsp:val=&quot;00A0096E&quot;/&gt;&lt;wsp:rsid wsp:val=&quot;00A03511&quot;/&gt;&lt;wsp:rsid wsp:val=&quot;00A03A01&quot;/&gt;&lt;wsp:rsid wsp:val=&quot;00A03ED3&quot;/&gt;&lt;wsp:rsid wsp:val=&quot;00A06298&quot;/&gt;&lt;wsp:rsid wsp:val=&quot;00A1037A&quot;/&gt;&lt;wsp:rsid wsp:val=&quot;00A11ED9&quot;/&gt;&lt;wsp:rsid wsp:val=&quot;00A127AE&quot;/&gt;&lt;wsp:rsid wsp:val=&quot;00A14F80&quot;/&gt;&lt;wsp:rsid wsp:val=&quot;00A22988&quot;/&gt;&lt;wsp:rsid wsp:val=&quot;00A27E89&quot;/&gt;&lt;wsp:rsid wsp:val=&quot;00A3047B&quot;/&gt;&lt;wsp:rsid wsp:val=&quot;00A32788&quot;/&gt;&lt;wsp:rsid wsp:val=&quot;00A34895&quot;/&gt;&lt;wsp:rsid wsp:val=&quot;00A36C4C&quot;/&gt;&lt;wsp:rsid wsp:val=&quot;00A3723A&quot;/&gt;&lt;wsp:rsid wsp:val=&quot;00A4051E&quot;/&gt;&lt;wsp:rsid wsp:val=&quot;00A4231D&quot;/&gt;&lt;wsp:rsid wsp:val=&quot;00A434C5&quot;/&gt;&lt;wsp:rsid wsp:val=&quot;00A456D2&quot;/&gt;&lt;wsp:rsid wsp:val=&quot;00A54D2A&quot;/&gt;&lt;wsp:rsid wsp:val=&quot;00A5571B&quot;/&gt;&lt;wsp:rsid wsp:val=&quot;00A57E15&quot;/&gt;&lt;wsp:rsid wsp:val=&quot;00A625DF&quot;/&gt;&lt;wsp:rsid wsp:val=&quot;00A63940&quot;/&gt;&lt;wsp:rsid wsp:val=&quot;00A65C7D&quot;/&gt;&lt;wsp:rsid wsp:val=&quot;00A675AE&quot;/&gt;&lt;wsp:rsid wsp:val=&quot;00A67F6E&quot;/&gt;&lt;wsp:rsid wsp:val=&quot;00A7030B&quot;/&gt;&lt;wsp:rsid wsp:val=&quot;00A72790&quot;/&gt;&lt;wsp:rsid wsp:val=&quot;00A761C4&quot;/&gt;&lt;wsp:rsid wsp:val=&quot;00A775BA&quot;/&gt;&lt;wsp:rsid wsp:val=&quot;00A80F96&quot;/&gt;&lt;wsp:rsid wsp:val=&quot;00A85769&quot;/&gt;&lt;wsp:rsid wsp:val=&quot;00A85CE2&quot;/&gt;&lt;wsp:rsid wsp:val=&quot;00A85F06&quot;/&gt;&lt;wsp:rsid wsp:val=&quot;00A86183&quot;/&gt;&lt;wsp:rsid wsp:val=&quot;00A90512&quot;/&gt;&lt;wsp:rsid wsp:val=&quot;00A9061C&quot;/&gt;&lt;wsp:rsid wsp:val=&quot;00A931E0&quot;/&gt;&lt;wsp:rsid wsp:val=&quot;00A93F18&quot;/&gt;&lt;wsp:rsid wsp:val=&quot;00AA1484&quot;/&gt;&lt;wsp:rsid wsp:val=&quot;00AA3246&quot;/&gt;&lt;wsp:rsid wsp:val=&quot;00AA3B61&quot;/&gt;&lt;wsp:rsid wsp:val=&quot;00AA517C&quot;/&gt;&lt;wsp:rsid wsp:val=&quot;00AA6F3D&quot;/&gt;&lt;wsp:rsid wsp:val=&quot;00AA75B0&quot;/&gt;&lt;wsp:rsid wsp:val=&quot;00AB17D2&quot;/&gt;&lt;wsp:rsid wsp:val=&quot;00AB1FF0&quot;/&gt;&lt;wsp:rsid wsp:val=&quot;00AB2A73&quot;/&gt;&lt;wsp:rsid wsp:val=&quot;00AB423D&quot;/&gt;&lt;wsp:rsid wsp:val=&quot;00AB4872&quot;/&gt;&lt;wsp:rsid wsp:val=&quot;00AB5A10&quot;/&gt;&lt;wsp:rsid wsp:val=&quot;00AB6D71&quot;/&gt;&lt;wsp:rsid wsp:val=&quot;00AB7DAA&quot;/&gt;&lt;wsp:rsid wsp:val=&quot;00AC0309&quot;/&gt;&lt;wsp:rsid wsp:val=&quot;00AC0703&quot;/&gt;&lt;wsp:rsid wsp:val=&quot;00AC0C28&quot;/&gt;&lt;wsp:rsid wsp:val=&quot;00AC31DF&quot;/&gt;&lt;wsp:rsid wsp:val=&quot;00AC3519&quot;/&gt;&lt;wsp:rsid wsp:val=&quot;00AC51BB&quot;/&gt;&lt;wsp:rsid wsp:val=&quot;00AC5B5A&quot;/&gt;&lt;wsp:rsid wsp:val=&quot;00AC5D29&quot;/&gt;&lt;wsp:rsid wsp:val=&quot;00AC7A6A&quot;/&gt;&lt;wsp:rsid wsp:val=&quot;00AD0991&quot;/&gt;&lt;wsp:rsid wsp:val=&quot;00AD4A7D&quot;/&gt;&lt;wsp:rsid wsp:val=&quot;00AD63CC&quot;/&gt;&lt;wsp:rsid wsp:val=&quot;00AE0B26&quot;/&gt;&lt;wsp:rsid wsp:val=&quot;00AE0B80&quot;/&gt;&lt;wsp:rsid wsp:val=&quot;00AE7988&quot;/&gt;&lt;wsp:rsid wsp:val=&quot;00AF0F0D&quot;/&gt;&lt;wsp:rsid wsp:val=&quot;00AF25C9&quot;/&gt;&lt;wsp:rsid wsp:val=&quot;00AF26D8&quot;/&gt;&lt;wsp:rsid wsp:val=&quot;00B01366&quot;/&gt;&lt;wsp:rsid wsp:val=&quot;00B01E9B&quot;/&gt;&lt;wsp:rsid wsp:val=&quot;00B027DF&quot;/&gt;&lt;wsp:rsid wsp:val=&quot;00B033AE&quot;/&gt;&lt;wsp:rsid wsp:val=&quot;00B059AA&quot;/&gt;&lt;wsp:rsid wsp:val=&quot;00B118D9&quot;/&gt;&lt;wsp:rsid wsp:val=&quot;00B12F7F&quot;/&gt;&lt;wsp:rsid wsp:val=&quot;00B13673&quot;/&gt;&lt;wsp:rsid wsp:val=&quot;00B1374C&quot;/&gt;&lt;wsp:rsid wsp:val=&quot;00B144F9&quot;/&gt;&lt;wsp:rsid wsp:val=&quot;00B17829&quot;/&gt;&lt;wsp:rsid wsp:val=&quot;00B24B1E&quot;/&gt;&lt;wsp:rsid wsp:val=&quot;00B273CF&quot;/&gt;&lt;wsp:rsid wsp:val=&quot;00B27DFA&quot;/&gt;&lt;wsp:rsid wsp:val=&quot;00B30556&quot;/&gt;&lt;wsp:rsid wsp:val=&quot;00B310BA&quot;/&gt;&lt;wsp:rsid wsp:val=&quot;00B32C71&quot;/&gt;&lt;wsp:rsid wsp:val=&quot;00B344A0&quot;/&gt;&lt;wsp:rsid wsp:val=&quot;00B36835&quot;/&gt;&lt;wsp:rsid wsp:val=&quot;00B36E23&quot;/&gt;&lt;wsp:rsid wsp:val=&quot;00B373EE&quot;/&gt;&lt;wsp:rsid wsp:val=&quot;00B40D08&quot;/&gt;&lt;wsp:rsid wsp:val=&quot;00B43330&quot;/&gt;&lt;wsp:rsid wsp:val=&quot;00B457EC&quot;/&gt;&lt;wsp:rsid wsp:val=&quot;00B45DCC&quot;/&gt;&lt;wsp:rsid wsp:val=&quot;00B464D1&quot;/&gt;&lt;wsp:rsid wsp:val=&quot;00B51977&quot;/&gt;&lt;wsp:rsid wsp:val=&quot;00B54308&quot;/&gt;&lt;wsp:rsid wsp:val=&quot;00B55910&quot;/&gt;&lt;wsp:rsid wsp:val=&quot;00B570A9&quot;/&gt;&lt;wsp:rsid wsp:val=&quot;00B6104A&quot;/&gt;&lt;wsp:rsid wsp:val=&quot;00B6168D&quot;/&gt;&lt;wsp:rsid wsp:val=&quot;00B62A40&quot;/&gt;&lt;wsp:rsid wsp:val=&quot;00B63A4F&quot;/&gt;&lt;wsp:rsid wsp:val=&quot;00B64D13&quot;/&gt;&lt;wsp:rsid wsp:val=&quot;00B67108&quot;/&gt;&lt;wsp:rsid wsp:val=&quot;00B67FB3&quot;/&gt;&lt;wsp:rsid wsp:val=&quot;00B709EB&quot;/&gt;&lt;wsp:rsid wsp:val=&quot;00B72B13&quot;/&gt;&lt;wsp:rsid wsp:val=&quot;00B747F4&quot;/&gt;&lt;wsp:rsid wsp:val=&quot;00B75760&quot;/&gt;&lt;wsp:rsid wsp:val=&quot;00B77942&quot;/&gt;&lt;wsp:rsid wsp:val=&quot;00B810F0&quot;/&gt;&lt;wsp:rsid wsp:val=&quot;00B8165D&quot;/&gt;&lt;wsp:rsid wsp:val=&quot;00B81D22&quot;/&gt;&lt;wsp:rsid wsp:val=&quot;00B82143&quot;/&gt;&lt;wsp:rsid wsp:val=&quot;00B8295D&quot;/&gt;&lt;wsp:rsid wsp:val=&quot;00B84C20&quot;/&gt;&lt;wsp:rsid wsp:val=&quot;00B87DAC&quot;/&gt;&lt;wsp:rsid wsp:val=&quot;00B95546&quot;/&gt;&lt;wsp:rsid wsp:val=&quot;00B97386&quot;/&gt;&lt;wsp:rsid wsp:val=&quot;00BA1769&quot;/&gt;&lt;wsp:rsid wsp:val=&quot;00BA2DE3&quot;/&gt;&lt;wsp:rsid wsp:val=&quot;00BA60D2&quot;/&gt;&lt;wsp:rsid wsp:val=&quot;00BA6DC3&quot;/&gt;&lt;wsp:rsid wsp:val=&quot;00BA778B&quot;/&gt;&lt;wsp:rsid wsp:val=&quot;00BC01EE&quot;/&gt;&lt;wsp:rsid wsp:val=&quot;00BC14C0&quot;/&gt;&lt;wsp:rsid wsp:val=&quot;00BC377C&quot;/&gt;&lt;wsp:rsid wsp:val=&quot;00BC3A95&quot;/&gt;&lt;wsp:rsid wsp:val=&quot;00BC542C&quot;/&gt;&lt;wsp:rsid wsp:val=&quot;00BC71D7&quot;/&gt;&lt;wsp:rsid wsp:val=&quot;00BD65BB&quot;/&gt;&lt;wsp:rsid wsp:val=&quot;00BD76B1&quot;/&gt;&lt;wsp:rsid wsp:val=&quot;00BE2A41&quot;/&gt;&lt;wsp:rsid wsp:val=&quot;00BF30D8&quot;/&gt;&lt;wsp:rsid wsp:val=&quot;00BF3E7B&quot;/&gt;&lt;wsp:rsid wsp:val=&quot;00BF4607&quot;/&gt;&lt;wsp:rsid wsp:val=&quot;00BF4F47&quot;/&gt;&lt;wsp:rsid wsp:val=&quot;00BF502A&quot;/&gt;&lt;wsp:rsid wsp:val=&quot;00BF60F6&quot;/&gt;&lt;wsp:rsid wsp:val=&quot;00BF63A6&quot;/&gt;&lt;wsp:rsid wsp:val=&quot;00C0173E&quot;/&gt;&lt;wsp:rsid wsp:val=&quot;00C024AC&quot;/&gt;&lt;wsp:rsid wsp:val=&quot;00C025C2&quot;/&gt;&lt;wsp:rsid wsp:val=&quot;00C03859&quot;/&gt;&lt;wsp:rsid wsp:val=&quot;00C0390C&quot;/&gt;&lt;wsp:rsid wsp:val=&quot;00C041E2&quot;/&gt;&lt;wsp:rsid wsp:val=&quot;00C04C4E&quot;/&gt;&lt;wsp:rsid wsp:val=&quot;00C056BD&quot;/&gt;&lt;wsp:rsid wsp:val=&quot;00C05A6A&quot;/&gt;&lt;wsp:rsid wsp:val=&quot;00C06E35&quot;/&gt;&lt;wsp:rsid wsp:val=&quot;00C07326&quot;/&gt;&lt;wsp:rsid wsp:val=&quot;00C10897&quot;/&gt;&lt;wsp:rsid wsp:val=&quot;00C11C71&quot;/&gt;&lt;wsp:rsid wsp:val=&quot;00C12D62&quot;/&gt;&lt;wsp:rsid wsp:val=&quot;00C1477D&quot;/&gt;&lt;wsp:rsid wsp:val=&quot;00C162BC&quot;/&gt;&lt;wsp:rsid wsp:val=&quot;00C164AC&quot;/&gt;&lt;wsp:rsid wsp:val=&quot;00C175A1&quot;/&gt;&lt;wsp:rsid wsp:val=&quot;00C17CCA&quot;/&gt;&lt;wsp:rsid wsp:val=&quot;00C20672&quot;/&gt;&lt;wsp:rsid wsp:val=&quot;00C221CC&quot;/&gt;&lt;wsp:rsid wsp:val=&quot;00C22FB4&quot;/&gt;&lt;wsp:rsid wsp:val=&quot;00C23068&quot;/&gt;&lt;wsp:rsid wsp:val=&quot;00C26A39&quot;/&gt;&lt;wsp:rsid wsp:val=&quot;00C33C52&quot;/&gt;&lt;wsp:rsid wsp:val=&quot;00C34CC5&quot;/&gt;&lt;wsp:rsid wsp:val=&quot;00C37085&quot;/&gt;&lt;wsp:rsid wsp:val=&quot;00C37BC7&quot;/&gt;&lt;wsp:rsid wsp:val=&quot;00C42A2F&quot;/&gt;&lt;wsp:rsid wsp:val=&quot;00C45A3C&quot;/&gt;&lt;wsp:rsid wsp:val=&quot;00C51EC4&quot;/&gt;&lt;wsp:rsid wsp:val=&quot;00C547FC&quot;/&gt;&lt;wsp:rsid wsp:val=&quot;00C56399&quot;/&gt;&lt;wsp:rsid wsp:val=&quot;00C56A3E&quot;/&gt;&lt;wsp:rsid wsp:val=&quot;00C6045B&quot;/&gt;&lt;wsp:rsid wsp:val=&quot;00C60D03&quot;/&gt;&lt;wsp:rsid wsp:val=&quot;00C61A12&quot;/&gt;&lt;wsp:rsid wsp:val=&quot;00C62CFB&quot;/&gt;&lt;wsp:rsid wsp:val=&quot;00C637B4&quot;/&gt;&lt;wsp:rsid wsp:val=&quot;00C63BDA&quot;/&gt;&lt;wsp:rsid wsp:val=&quot;00C65BE3&quot;/&gt;&lt;wsp:rsid wsp:val=&quot;00C6640D&quot;/&gt;&lt;wsp:rsid wsp:val=&quot;00C675B6&quot;/&gt;&lt;wsp:rsid wsp:val=&quot;00C67A88&quot;/&gt;&lt;wsp:rsid wsp:val=&quot;00C70B46&quot;/&gt;&lt;wsp:rsid wsp:val=&quot;00C71A19&quot;/&gt;&lt;wsp:rsid wsp:val=&quot;00C721BD&quot;/&gt;&lt;wsp:rsid wsp:val=&quot;00C73CA5&quot;/&gt;&lt;wsp:rsid wsp:val=&quot;00C75D19&quot;/&gt;&lt;wsp:rsid wsp:val=&quot;00C87930&quot;/&gt;&lt;wsp:rsid wsp:val=&quot;00C905E6&quot;/&gt;&lt;wsp:rsid wsp:val=&quot;00C92BB9&quot;/&gt;&lt;wsp:rsid wsp:val=&quot;00C947B1&quot;/&gt;&lt;wsp:rsid wsp:val=&quot;00C95E6A&quot;/&gt;&lt;wsp:rsid wsp:val=&quot;00C97C5C&quot;/&gt;&lt;wsp:rsid wsp:val=&quot;00CB138A&quot;/&gt;&lt;wsp:rsid wsp:val=&quot;00CC19C6&quot;/&gt;&lt;wsp:rsid wsp:val=&quot;00CC4296&quot;/&gt;&lt;wsp:rsid wsp:val=&quot;00CC5D25&quot;/&gt;&lt;wsp:rsid wsp:val=&quot;00CC69DA&quot;/&gt;&lt;wsp:rsid wsp:val=&quot;00CC71CC&quot;/&gt;&lt;wsp:rsid wsp:val=&quot;00CD2D3F&quot;/&gt;&lt;wsp:rsid wsp:val=&quot;00CD2D76&quot;/&gt;&lt;wsp:rsid wsp:val=&quot;00CD2E21&quot;/&gt;&lt;wsp:rsid wsp:val=&quot;00CD610B&quot;/&gt;&lt;wsp:rsid wsp:val=&quot;00CE09AF&quot;/&gt;&lt;wsp:rsid wsp:val=&quot;00CE1282&quot;/&gt;&lt;wsp:rsid wsp:val=&quot;00CE1880&quot;/&gt;&lt;wsp:rsid wsp:val=&quot;00CE274E&quot;/&gt;&lt;wsp:rsid wsp:val=&quot;00CE431A&quot;/&gt;&lt;wsp:rsid wsp:val=&quot;00CE4EB4&quot;/&gt;&lt;wsp:rsid wsp:val=&quot;00CE6839&quot;/&gt;&lt;wsp:rsid wsp:val=&quot;00CE6996&quot;/&gt;&lt;wsp:rsid wsp:val=&quot;00CF0341&quot;/&gt;&lt;wsp:rsid wsp:val=&quot;00CF2150&quot;/&gt;&lt;wsp:rsid wsp:val=&quot;00CF21A1&quot;/&gt;&lt;wsp:rsid wsp:val=&quot;00CF635A&quot;/&gt;&lt;wsp:rsid wsp:val=&quot;00D00DA7&quot;/&gt;&lt;wsp:rsid wsp:val=&quot;00D01472&quot;/&gt;&lt;wsp:rsid wsp:val=&quot;00D029EE&quot;/&gt;&lt;wsp:rsid wsp:val=&quot;00D05CBD&quot;/&gt;&lt;wsp:rsid wsp:val=&quot;00D06053&quot;/&gt;&lt;wsp:rsid wsp:val=&quot;00D10B5B&quot;/&gt;&lt;wsp:rsid wsp:val=&quot;00D10D98&quot;/&gt;&lt;wsp:rsid wsp:val=&quot;00D133E9&quot;/&gt;&lt;wsp:rsid wsp:val=&quot;00D14C19&quot;/&gt;&lt;wsp:rsid wsp:val=&quot;00D16546&quot;/&gt;&lt;wsp:rsid wsp:val=&quot;00D1700C&quot;/&gt;&lt;wsp:rsid wsp:val=&quot;00D22674&quot;/&gt;&lt;wsp:rsid wsp:val=&quot;00D22A84&quot;/&gt;&lt;wsp:rsid wsp:val=&quot;00D23E28&quot;/&gt;&lt;wsp:rsid wsp:val=&quot;00D245D2&quot;/&gt;&lt;wsp:rsid wsp:val=&quot;00D25065&quot;/&gt;&lt;wsp:rsid wsp:val=&quot;00D3048B&quot;/&gt;&lt;wsp:rsid wsp:val=&quot;00D311D3&quot;/&gt;&lt;wsp:rsid wsp:val=&quot;00D31C26&quot;/&gt;&lt;wsp:rsid wsp:val=&quot;00D322C5&quot;/&gt;&lt;wsp:rsid wsp:val=&quot;00D33248&quot;/&gt;&lt;wsp:rsid wsp:val=&quot;00D35261&quot;/&gt;&lt;wsp:rsid wsp:val=&quot;00D41B73&quot;/&gt;&lt;wsp:rsid wsp:val=&quot;00D41C9C&quot;/&gt;&lt;wsp:rsid wsp:val=&quot;00D41FFA&quot;/&gt;&lt;wsp:rsid wsp:val=&quot;00D4366C&quot;/&gt;&lt;wsp:rsid wsp:val=&quot;00D44F82&quot;/&gt;&lt;wsp:rsid wsp:val=&quot;00D469D0&quot;/&gt;&lt;wsp:rsid wsp:val=&quot;00D51D24&quot;/&gt;&lt;wsp:rsid wsp:val=&quot;00D5543D&quot;/&gt;&lt;wsp:rsid wsp:val=&quot;00D556E5&quot;/&gt;&lt;wsp:rsid wsp:val=&quot;00D55858&quot;/&gt;&lt;wsp:rsid wsp:val=&quot;00D55930&quot;/&gt;&lt;wsp:rsid wsp:val=&quot;00D55C48&quot;/&gt;&lt;wsp:rsid wsp:val=&quot;00D62BB7&quot;/&gt;&lt;wsp:rsid wsp:val=&quot;00D631E4&quot;/&gt;&lt;wsp:rsid wsp:val=&quot;00D6351E&quot;/&gt;&lt;wsp:rsid wsp:val=&quot;00D6607B&quot;/&gt;&lt;wsp:rsid wsp:val=&quot;00D671AF&quot;/&gt;&lt;wsp:rsid wsp:val=&quot;00D713AA&quot;/&gt;&lt;wsp:rsid wsp:val=&quot;00D71A22&quot;/&gt;&lt;wsp:rsid wsp:val=&quot;00D71E94&quot;/&gt;&lt;wsp:rsid wsp:val=&quot;00D73D9C&quot;/&gt;&lt;wsp:rsid wsp:val=&quot;00D753A9&quot;/&gt;&lt;wsp:rsid wsp:val=&quot;00D7681E&quot;/&gt;&lt;wsp:rsid wsp:val=&quot;00D77BC0&quot;/&gt;&lt;wsp:rsid wsp:val=&quot;00D80F2A&quot;/&gt;&lt;wsp:rsid wsp:val=&quot;00D811C7&quot;/&gt;&lt;wsp:rsid wsp:val=&quot;00D822B6&quot;/&gt;&lt;wsp:rsid wsp:val=&quot;00D87299&quot;/&gt;&lt;wsp:rsid wsp:val=&quot;00D87487&quot;/&gt;&lt;wsp:rsid wsp:val=&quot;00D91665&quot;/&gt;&lt;wsp:rsid wsp:val=&quot;00DA3489&quot;/&gt;&lt;wsp:rsid wsp:val=&quot;00DA36A1&quot;/&gt;&lt;wsp:rsid wsp:val=&quot;00DA3D83&quot;/&gt;&lt;wsp:rsid wsp:val=&quot;00DA66F1&quot;/&gt;&lt;wsp:rsid wsp:val=&quot;00DA6766&quot;/&gt;&lt;wsp:rsid wsp:val=&quot;00DB0E7A&quot;/&gt;&lt;wsp:rsid wsp:val=&quot;00DB1E88&quot;/&gt;&lt;wsp:rsid wsp:val=&quot;00DB310B&quot;/&gt;&lt;wsp:rsid wsp:val=&quot;00DB452C&quot;/&gt;&lt;wsp:rsid wsp:val=&quot;00DB4C28&quot;/&gt;&lt;wsp:rsid wsp:val=&quot;00DB6AD7&quot;/&gt;&lt;wsp:rsid wsp:val=&quot;00DB6AF8&quot;/&gt;&lt;wsp:rsid wsp:val=&quot;00DB78A6&quot;/&gt;&lt;wsp:rsid wsp:val=&quot;00DC18CB&quot;/&gt;&lt;wsp:rsid wsp:val=&quot;00DC23AC&quot;/&gt;&lt;wsp:rsid wsp:val=&quot;00DC3082&quot;/&gt;&lt;wsp:rsid wsp:val=&quot;00DC7BE8&quot;/&gt;&lt;wsp:rsid wsp:val=&quot;00DD075B&quot;/&gt;&lt;wsp:rsid wsp:val=&quot;00DD2D40&quot;/&gt;&lt;wsp:rsid wsp:val=&quot;00DD4A53&quot;/&gt;&lt;wsp:rsid wsp:val=&quot;00DD7864&quot;/&gt;&lt;wsp:rsid wsp:val=&quot;00DE16E4&quot;/&gt;&lt;wsp:rsid wsp:val=&quot;00DE3FBC&quot;/&gt;&lt;wsp:rsid wsp:val=&quot;00DE5856&quot;/&gt;&lt;wsp:rsid wsp:val=&quot;00DE68F8&quot;/&gt;&lt;wsp:rsid wsp:val=&quot;00DF33EC&quot;/&gt;&lt;wsp:rsid wsp:val=&quot;00DF43FF&quot;/&gt;&lt;wsp:rsid wsp:val=&quot;00DF47D4&quot;/&gt;&lt;wsp:rsid wsp:val=&quot;00DF61AB&quot;/&gt;&lt;wsp:rsid wsp:val=&quot;00E00C47&quot;/&gt;&lt;wsp:rsid wsp:val=&quot;00E03319&quot;/&gt;&lt;wsp:rsid wsp:val=&quot;00E038C0&quot;/&gt;&lt;wsp:rsid wsp:val=&quot;00E05D83&quot;/&gt;&lt;wsp:rsid wsp:val=&quot;00E06DDA&quot;/&gt;&lt;wsp:rsid wsp:val=&quot;00E25AF0&quot;/&gt;&lt;wsp:rsid wsp:val=&quot;00E2606C&quot;/&gt;&lt;wsp:rsid wsp:val=&quot;00E27024&quot;/&gt;&lt;wsp:rsid wsp:val=&quot;00E31245&quot;/&gt;&lt;wsp:rsid wsp:val=&quot;00E3148F&quot;/&gt;&lt;wsp:rsid wsp:val=&quot;00E32B11&quot;/&gt;&lt;wsp:rsid wsp:val=&quot;00E33E4B&quot;/&gt;&lt;wsp:rsid wsp:val=&quot;00E350BD&quot;/&gt;&lt;wsp:rsid wsp:val=&quot;00E364FA&quot;/&gt;&lt;wsp:rsid wsp:val=&quot;00E40FBE&quot;/&gt;&lt;wsp:rsid wsp:val=&quot;00E425E4&quot;/&gt;&lt;wsp:rsid wsp:val=&quot;00E42BFF&quot;/&gt;&lt;wsp:rsid wsp:val=&quot;00E44600&quot;/&gt;&lt;wsp:rsid wsp:val=&quot;00E45D5F&quot;/&gt;&lt;wsp:rsid wsp:val=&quot;00E50B0C&quot;/&gt;&lt;wsp:rsid wsp:val=&quot;00E55B72&quot;/&gt;&lt;wsp:rsid wsp:val=&quot;00E61F4E&quot;/&gt;&lt;wsp:rsid wsp:val=&quot;00E62275&quot;/&gt;&lt;wsp:rsid wsp:val=&quot;00E63278&quot;/&gt;&lt;wsp:rsid wsp:val=&quot;00E66FEE&quot;/&gt;&lt;wsp:rsid wsp:val=&quot;00E67EBC&quot;/&gt;&lt;wsp:rsid wsp:val=&quot;00E7267A&quot;/&gt;&lt;wsp:rsid wsp:val=&quot;00E7402A&quot;/&gt;&lt;wsp:rsid wsp:val=&quot;00E75F19&quot;/&gt;&lt;wsp:rsid wsp:val=&quot;00E7766A&quot;/&gt;&lt;wsp:rsid wsp:val=&quot;00E812AA&quot;/&gt;&lt;wsp:rsid wsp:val=&quot;00E81909&quot;/&gt;&lt;wsp:rsid wsp:val=&quot;00E82B3B&quot;/&gt;&lt;wsp:rsid wsp:val=&quot;00E86E79&quot;/&gt;&lt;wsp:rsid wsp:val=&quot;00E925AA&quot;/&gt;&lt;wsp:rsid wsp:val=&quot;00E93EF4&quot;/&gt;&lt;wsp:rsid wsp:val=&quot;00E94F44&quot;/&gt;&lt;wsp:rsid wsp:val=&quot;00E950DC&quot;/&gt;&lt;wsp:rsid wsp:val=&quot;00EA651E&quot;/&gt;&lt;wsp:rsid wsp:val=&quot;00EB0246&quot;/&gt;&lt;wsp:rsid wsp:val=&quot;00EB0C82&quot;/&gt;&lt;wsp:rsid wsp:val=&quot;00EB26FD&quot;/&gt;&lt;wsp:rsid wsp:val=&quot;00EB2F49&quot;/&gt;&lt;wsp:rsid wsp:val=&quot;00EB5DD6&quot;/&gt;&lt;wsp:rsid wsp:val=&quot;00EB6811&quot;/&gt;&lt;wsp:rsid wsp:val=&quot;00EB69A3&quot;/&gt;&lt;wsp:rsid wsp:val=&quot;00EB70C5&quot;/&gt;&lt;wsp:rsid wsp:val=&quot;00EB7257&quot;/&gt;&lt;wsp:rsid wsp:val=&quot;00EC18C9&quot;/&gt;&lt;wsp:rsid wsp:val=&quot;00EC29F0&quot;/&gt;&lt;wsp:rsid wsp:val=&quot;00EC2CD3&quot;/&gt;&lt;wsp:rsid wsp:val=&quot;00EC2E43&quot;/&gt;&lt;wsp:rsid wsp:val=&quot;00EC37A5&quot;/&gt;&lt;wsp:rsid wsp:val=&quot;00EC3923&quot;/&gt;&lt;wsp:rsid wsp:val=&quot;00ED1709&quot;/&gt;&lt;wsp:rsid wsp:val=&quot;00ED1C07&quot;/&gt;&lt;wsp:rsid wsp:val=&quot;00ED30FF&quot;/&gt;&lt;wsp:rsid wsp:val=&quot;00ED4A49&quot;/&gt;&lt;wsp:rsid wsp:val=&quot;00ED53CD&quot;/&gt;&lt;wsp:rsid wsp:val=&quot;00EE0955&quot;/&gt;&lt;wsp:rsid wsp:val=&quot;00EE0A96&quot;/&gt;&lt;wsp:rsid wsp:val=&quot;00EE1079&quot;/&gt;&lt;wsp:rsid wsp:val=&quot;00EE24EC&quot;/&gt;&lt;wsp:rsid wsp:val=&quot;00EE33AC&quot;/&gt;&lt;wsp:rsid wsp:val=&quot;00EE35B6&quot;/&gt;&lt;wsp:rsid wsp:val=&quot;00EE38F8&quot;/&gt;&lt;wsp:rsid wsp:val=&quot;00EE3F33&quot;/&gt;&lt;wsp:rsid wsp:val=&quot;00EE410D&quot;/&gt;&lt;wsp:rsid wsp:val=&quot;00EE4A2B&quot;/&gt;&lt;wsp:rsid wsp:val=&quot;00EE7A81&quot;/&gt;&lt;wsp:rsid wsp:val=&quot;00EF59A4&quot;/&gt;&lt;wsp:rsid wsp:val=&quot;00EF7BA5&quot;/&gt;&lt;wsp:rsid wsp:val=&quot;00F04167&quot;/&gt;&lt;wsp:rsid wsp:val=&quot;00F0590A&quot;/&gt;&lt;wsp:rsid wsp:val=&quot;00F05A2B&quot;/&gt;&lt;wsp:rsid wsp:val=&quot;00F06BE3&quot;/&gt;&lt;wsp:rsid wsp:val=&quot;00F154C0&quot;/&gt;&lt;wsp:rsid wsp:val=&quot;00F15F89&quot;/&gt;&lt;wsp:rsid wsp:val=&quot;00F163AB&quot;/&gt;&lt;wsp:rsid wsp:val=&quot;00F171C8&quot;/&gt;&lt;wsp:rsid wsp:val=&quot;00F206D0&quot;/&gt;&lt;wsp:rsid wsp:val=&quot;00F242A7&quot;/&gt;&lt;wsp:rsid wsp:val=&quot;00F2505B&quot;/&gt;&lt;wsp:rsid wsp:val=&quot;00F25124&quot;/&gt;&lt;wsp:rsid wsp:val=&quot;00F2615F&quot;/&gt;&lt;wsp:rsid wsp:val=&quot;00F30175&quot;/&gt;&lt;wsp:rsid wsp:val=&quot;00F3466E&quot;/&gt;&lt;wsp:rsid wsp:val=&quot;00F3520A&quot;/&gt;&lt;wsp:rsid wsp:val=&quot;00F35483&quot;/&gt;&lt;wsp:rsid wsp:val=&quot;00F35ADA&quot;/&gt;&lt;wsp:rsid wsp:val=&quot;00F362A0&quot;/&gt;&lt;wsp:rsid wsp:val=&quot;00F40820&quot;/&gt;&lt;wsp:rsid wsp:val=&quot;00F41016&quot;/&gt;&lt;wsp:rsid wsp:val=&quot;00F4142F&quot;/&gt;&lt;wsp:rsid wsp:val=&quot;00F4342B&quot;/&gt;&lt;wsp:rsid wsp:val=&quot;00F439BE&quot;/&gt;&lt;wsp:rsid wsp:val=&quot;00F46109&quot;/&gt;&lt;wsp:rsid wsp:val=&quot;00F4656F&quot;/&gt;&lt;wsp:rsid wsp:val=&quot;00F537F8&quot;/&gt;&lt;wsp:rsid wsp:val=&quot;00F53C65&quot;/&gt;&lt;wsp:rsid wsp:val=&quot;00F53C77&quot;/&gt;&lt;wsp:rsid wsp:val=&quot;00F54109&quot;/&gt;&lt;wsp:rsid wsp:val=&quot;00F542E7&quot;/&gt;&lt;wsp:rsid wsp:val=&quot;00F5497A&quot;/&gt;&lt;wsp:rsid wsp:val=&quot;00F60B76&quot;/&gt;&lt;wsp:rsid wsp:val=&quot;00F6139F&quot;/&gt;&lt;wsp:rsid wsp:val=&quot;00F61D35&quot;/&gt;&lt;wsp:rsid wsp:val=&quot;00F66A4F&quot;/&gt;&lt;wsp:rsid wsp:val=&quot;00F70A3F&quot;/&gt;&lt;wsp:rsid wsp:val=&quot;00F71009&quot;/&gt;&lt;wsp:rsid wsp:val=&quot;00F7236F&quot;/&gt;&lt;wsp:rsid wsp:val=&quot;00F7343C&quot;/&gt;&lt;wsp:rsid wsp:val=&quot;00F73639&quot;/&gt;&lt;wsp:rsid wsp:val=&quot;00F7529D&quot;/&gt;&lt;wsp:rsid wsp:val=&quot;00F75551&quot;/&gt;&lt;wsp:rsid wsp:val=&quot;00F75B84&quot;/&gt;&lt;wsp:rsid wsp:val=&quot;00F7639A&quot;/&gt;&lt;wsp:rsid wsp:val=&quot;00F763AE&quot;/&gt;&lt;wsp:rsid wsp:val=&quot;00F83FFD&quot;/&gt;&lt;wsp:rsid wsp:val=&quot;00F87C75&quot;/&gt;&lt;wsp:rsid wsp:val=&quot;00F90AEF&quot;/&gt;&lt;wsp:rsid wsp:val=&quot;00F919D0&quot;/&gt;&lt;wsp:rsid wsp:val=&quot;00F9236E&quot;/&gt;&lt;wsp:rsid wsp:val=&quot;00F97261&quot;/&gt;&lt;wsp:rsid wsp:val=&quot;00F97A05&quot;/&gt;&lt;wsp:rsid wsp:val=&quot;00FA1ECF&quot;/&gt;&lt;wsp:rsid wsp:val=&quot;00FA2528&quot;/&gt;&lt;wsp:rsid wsp:val=&quot;00FA39C4&quot;/&gt;&lt;wsp:rsid wsp:val=&quot;00FB24D9&quot;/&gt;&lt;wsp:rsid wsp:val=&quot;00FB28C7&quot;/&gt;&lt;wsp:rsid wsp:val=&quot;00FB381A&quot;/&gt;&lt;wsp:rsid wsp:val=&quot;00FC29BD&quot;/&gt;&lt;wsp:rsid wsp:val=&quot;00FC42D7&quot;/&gt;&lt;wsp:rsid wsp:val=&quot;00FC4F7F&quot;/&gt;&lt;wsp:rsid wsp:val=&quot;00FC6518&quot;/&gt;&lt;wsp:rsid wsp:val=&quot;00FC739C&quot;/&gt;&lt;wsp:rsid wsp:val=&quot;00FC7F22&quot;/&gt;&lt;wsp:rsid wsp:val=&quot;00FD531B&quot;/&gt;&lt;wsp:rsid wsp:val=&quot;00FD57B9&quot;/&gt;&lt;wsp:rsid wsp:val=&quot;00FE2036&quot;/&gt;&lt;wsp:rsid wsp:val=&quot;00FE2EA3&quot;/&gt;&lt;wsp:rsid wsp:val=&quot;00FE32EF&quot;/&gt;&lt;wsp:rsid wsp:val=&quot;00FE433C&quot;/&gt;&lt;wsp:rsid wsp:val=&quot;00FE45E0&quot;/&gt;&lt;wsp:rsid wsp:val=&quot;00FF12D4&quot;/&gt;&lt;wsp:rsid wsp:val=&quot;00FF22A1&quot;/&gt;&lt;wsp:rsid wsp:val=&quot;00FF2E8F&quot;/&gt;&lt;wsp:rsid wsp:val=&quot;00FF7618&quot;/&gt;&lt;/wsp:rsids&gt;&lt;/w:docPr&gt;&lt;w:body&gt;&lt;w:p wsp:rsidR=&quot;00000000&quot; wsp:rsidRDefault=&quot;00D71E94&quot;&gt;&lt;m:oMathPara&gt;&lt;m:oMath&gt;&lt;m:rad&gt;&lt;m:radPr&gt;&lt;m:degHide m:val=&quot;on&quot;/&gt;&lt;m:ctrlPr&gt;&lt;w:rPr&gt;&lt;w:rFonts w:ascii=&quot;Cambria Math&quot; w:h-ansi=&quot;Times New Roman&quot; w:cs=&quot;Times New Roman&quot;/&gt;&lt;wx:font wx:val=&quot;Cambria Math&quot;/&gt;&lt;w:i/&gt;&lt;w:sz w:val=&quot;24&quot;/&gt;&lt;w:sz-cs w:val=&quot;24&quot;/&gt;&lt;/w:rPr&gt;&lt;/m:ctrlPr&gt;&lt;/m:radPr&gt;&lt;m:deg/&gt;&lt;m:e&gt;&lt;m:r&gt;&lt;w:rPr&gt;&lt;w:rFonts w:ascii=&quot;Cambria Math&quot; w:h-ansi=&quot;Times New Roman&quot; w:cs=&quot;Times New Roman&quot;/&gt;&lt;wx:font wx:val=&quot;Cambria Math&quot;/&gt;&lt;w:i/&gt;&lt;w:sz w:val=&quot;24&quot;/&gt;&lt;w:sz-cs w:val=&quot;24&quot;/&gt;&lt;/w:rPr&gt;&lt;m:t&gt;x+0,5&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DC71D0">
        <w:rPr>
          <w:rFonts w:ascii="Times New Roman" w:hAnsi="Times New Roman" w:cs="Times New Roman"/>
          <w:sz w:val="24"/>
          <w:szCs w:val="24"/>
        </w:rPr>
        <w:instrText xml:space="preserve"> </w:instrText>
      </w:r>
      <w:r w:rsidRPr="00DC71D0">
        <w:rPr>
          <w:rFonts w:ascii="Times New Roman" w:hAnsi="Times New Roman" w:cs="Times New Roman"/>
          <w:sz w:val="24"/>
          <w:szCs w:val="24"/>
        </w:rPr>
        <w:fldChar w:fldCharType="end"/>
      </w:r>
      <w:r w:rsidRPr="007D5F80">
        <w:rPr>
          <w:rFonts w:ascii="Times New Roman" w:hAnsi="Times New Roman" w:cs="Times New Roman"/>
          <w:sz w:val="24"/>
          <w:szCs w:val="24"/>
        </w:rPr>
        <w:fldChar w:fldCharType="begin"/>
      </w:r>
      <w:r w:rsidRPr="007D5F80">
        <w:rPr>
          <w:rFonts w:ascii="Times New Roman" w:hAnsi="Times New Roman" w:cs="Times New Roman"/>
          <w:sz w:val="24"/>
          <w:szCs w:val="24"/>
        </w:rPr>
        <w:instrText xml:space="preserve"> QUOTE </w:instrText>
      </w:r>
      <w:r w:rsidRPr="00DC71D0">
        <w:rPr>
          <w:rFonts w:ascii="Times New Roman" w:hAnsi="Times New Roman" w:cs="Times New Roman"/>
          <w:sz w:val="24"/>
          <w:szCs w:val="24"/>
        </w:rPr>
        <w:fldChar w:fldCharType="begin"/>
      </w:r>
      <w:r w:rsidRPr="00DC71D0">
        <w:rPr>
          <w:rFonts w:ascii="Times New Roman" w:hAnsi="Times New Roman" w:cs="Times New Roman"/>
          <w:sz w:val="24"/>
          <w:szCs w:val="24"/>
        </w:rPr>
        <w:instrText xml:space="preserve"> QUOTE </w:instrText>
      </w:r>
      <w:r w:rsidR="0049257D">
        <w:pict>
          <v:shape id="_x0000_i1026" type="#_x0000_t75" style="width:60.3pt;height:24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250C&quot;/&gt;&lt;wsp:rsid wsp:val=&quot;00000550&quot;/&gt;&lt;wsp:rsid wsp:val=&quot;00001CA1&quot;/&gt;&lt;wsp:rsid wsp:val=&quot;00004FFC&quot;/&gt;&lt;wsp:rsid wsp:val=&quot;00005642&quot;/&gt;&lt;wsp:rsid wsp:val=&quot;00007E60&quot;/&gt;&lt;wsp:rsid wsp:val=&quot;00007E69&quot;/&gt;&lt;wsp:rsid wsp:val=&quot;00011885&quot;/&gt;&lt;wsp:rsid wsp:val=&quot;00011B5E&quot;/&gt;&lt;wsp:rsid wsp:val=&quot;0001225E&quot;/&gt;&lt;wsp:rsid wsp:val=&quot;00012CE9&quot;/&gt;&lt;wsp:rsid wsp:val=&quot;000158A8&quot;/&gt;&lt;wsp:rsid wsp:val=&quot;0001598D&quot;/&gt;&lt;wsp:rsid wsp:val=&quot;000173CB&quot;/&gt;&lt;wsp:rsid wsp:val=&quot;000224B7&quot;/&gt;&lt;wsp:rsid wsp:val=&quot;00023C86&quot;/&gt;&lt;wsp:rsid wsp:val=&quot;00025946&quot;/&gt;&lt;wsp:rsid wsp:val=&quot;000262DD&quot;/&gt;&lt;wsp:rsid wsp:val=&quot;00026A96&quot;/&gt;&lt;wsp:rsid wsp:val=&quot;00031A6D&quot;/&gt;&lt;wsp:rsid wsp:val=&quot;00032A19&quot;/&gt;&lt;wsp:rsid wsp:val=&quot;00032F5E&quot;/&gt;&lt;wsp:rsid wsp:val=&quot;00033A80&quot;/&gt;&lt;wsp:rsid wsp:val=&quot;00034771&quot;/&gt;&lt;wsp:rsid wsp:val=&quot;000359E3&quot;/&gt;&lt;wsp:rsid wsp:val=&quot;00045B60&quot;/&gt;&lt;wsp:rsid wsp:val=&quot;00046C84&quot;/&gt;&lt;wsp:rsid wsp:val=&quot;00052FD8&quot;/&gt;&lt;wsp:rsid wsp:val=&quot;000534AF&quot;/&gt;&lt;wsp:rsid wsp:val=&quot;000535C4&quot;/&gt;&lt;wsp:rsid wsp:val=&quot;00055520&quot;/&gt;&lt;wsp:rsid wsp:val=&quot;00061218&quot;/&gt;&lt;wsp:rsid wsp:val=&quot;000612DF&quot;/&gt;&lt;wsp:rsid wsp:val=&quot;00061C52&quot;/&gt;&lt;wsp:rsid wsp:val=&quot;00065D51&quot;/&gt;&lt;wsp:rsid wsp:val=&quot;000733D3&quot;/&gt;&lt;wsp:rsid wsp:val=&quot;0007487D&quot;/&gt;&lt;wsp:rsid wsp:val=&quot;00074B43&quot;/&gt;&lt;wsp:rsid wsp:val=&quot;00084601&quot;/&gt;&lt;wsp:rsid wsp:val=&quot;00085D15&quot;/&gt;&lt;wsp:rsid wsp:val=&quot;00087718&quot;/&gt;&lt;wsp:rsid wsp:val=&quot;00090B19&quot;/&gt;&lt;wsp:rsid wsp:val=&quot;00090CB1&quot;/&gt;&lt;wsp:rsid wsp:val=&quot;00090F5C&quot;/&gt;&lt;wsp:rsid wsp:val=&quot;00091D6F&quot;/&gt;&lt;wsp:rsid wsp:val=&quot;00092FFF&quot;/&gt;&lt;wsp:rsid wsp:val=&quot;00095CCC&quot;/&gt;&lt;wsp:rsid wsp:val=&quot;0009739F&quot;/&gt;&lt;wsp:rsid wsp:val=&quot;000A2A95&quot;/&gt;&lt;wsp:rsid wsp:val=&quot;000A2D85&quot;/&gt;&lt;wsp:rsid wsp:val=&quot;000A3BC4&quot;/&gt;&lt;wsp:rsid wsp:val=&quot;000A79B3&quot;/&gt;&lt;wsp:rsid wsp:val=&quot;000B0E64&quot;/&gt;&lt;wsp:rsid wsp:val=&quot;000B37CE&quot;/&gt;&lt;wsp:rsid wsp:val=&quot;000B7A50&quot;/&gt;&lt;wsp:rsid wsp:val=&quot;000B7F55&quot;/&gt;&lt;wsp:rsid wsp:val=&quot;000C1093&quot;/&gt;&lt;wsp:rsid wsp:val=&quot;000C168C&quot;/&gt;&lt;wsp:rsid wsp:val=&quot;000C1FA0&quot;/&gt;&lt;wsp:rsid wsp:val=&quot;000C2B54&quot;/&gt;&lt;wsp:rsid wsp:val=&quot;000C31A4&quot;/&gt;&lt;wsp:rsid wsp:val=&quot;000C4882&quot;/&gt;&lt;wsp:rsid wsp:val=&quot;000C7B71&quot;/&gt;&lt;wsp:rsid wsp:val=&quot;000D2607&quot;/&gt;&lt;wsp:rsid wsp:val=&quot;000D304C&quot;/&gt;&lt;wsp:rsid wsp:val=&quot;000D3242&quot;/&gt;&lt;wsp:rsid wsp:val=&quot;000D6650&quot;/&gt;&lt;wsp:rsid wsp:val=&quot;000D7ADA&quot;/&gt;&lt;wsp:rsid wsp:val=&quot;000E2708&quot;/&gt;&lt;wsp:rsid wsp:val=&quot;000E294B&quot;/&gt;&lt;wsp:rsid wsp:val=&quot;000E41A0&quot;/&gt;&lt;wsp:rsid wsp:val=&quot;000E479F&quot;/&gt;&lt;wsp:rsid wsp:val=&quot;000E48FC&quot;/&gt;&lt;wsp:rsid wsp:val=&quot;000E6629&quot;/&gt;&lt;wsp:rsid wsp:val=&quot;000F395B&quot;/&gt;&lt;wsp:rsid wsp:val=&quot;000F3B9C&quot;/&gt;&lt;wsp:rsid wsp:val=&quot;00100207&quot;/&gt;&lt;wsp:rsid wsp:val=&quot;001007B3&quot;/&gt;&lt;wsp:rsid wsp:val=&quot;001007FA&quot;/&gt;&lt;wsp:rsid wsp:val=&quot;0010452B&quot;/&gt;&lt;wsp:rsid wsp:val=&quot;00105DAB&quot;/&gt;&lt;wsp:rsid wsp:val=&quot;00112D39&quot;/&gt;&lt;wsp:rsid wsp:val=&quot;00114066&quot;/&gt;&lt;wsp:rsid wsp:val=&quot;00117385&quot;/&gt;&lt;wsp:rsid wsp:val=&quot;00120AE2&quot;/&gt;&lt;wsp:rsid wsp:val=&quot;00122DA6&quot;/&gt;&lt;wsp:rsid wsp:val=&quot;00123C21&quot;/&gt;&lt;wsp:rsid wsp:val=&quot;00125DB8&quot;/&gt;&lt;wsp:rsid wsp:val=&quot;0012668A&quot;/&gt;&lt;wsp:rsid wsp:val=&quot;001266DD&quot;/&gt;&lt;wsp:rsid wsp:val=&quot;0013078A&quot;/&gt;&lt;wsp:rsid wsp:val=&quot;00131600&quot;/&gt;&lt;wsp:rsid wsp:val=&quot;001317AB&quot;/&gt;&lt;wsp:rsid wsp:val=&quot;00131FAA&quot;/&gt;&lt;wsp:rsid wsp:val=&quot;00133126&quot;/&gt;&lt;wsp:rsid wsp:val=&quot;00133460&quot;/&gt;&lt;wsp:rsid wsp:val=&quot;00136335&quot;/&gt;&lt;wsp:rsid wsp:val=&quot;001373B5&quot;/&gt;&lt;wsp:rsid wsp:val=&quot;00143735&quot;/&gt;&lt;wsp:rsid wsp:val=&quot;00144C56&quot;/&gt;&lt;wsp:rsid wsp:val=&quot;00147014&quot;/&gt;&lt;wsp:rsid wsp:val=&quot;001477B1&quot;/&gt;&lt;wsp:rsid wsp:val=&quot;001502B6&quot;/&gt;&lt;wsp:rsid wsp:val=&quot;00150AAC&quot;/&gt;&lt;wsp:rsid wsp:val=&quot;00150F9C&quot;/&gt;&lt;wsp:rsid wsp:val=&quot;001534B7&quot;/&gt;&lt;wsp:rsid wsp:val=&quot;00153875&quot;/&gt;&lt;wsp:rsid wsp:val=&quot;001551B2&quot;/&gt;&lt;wsp:rsid wsp:val=&quot;001577DB&quot;/&gt;&lt;wsp:rsid wsp:val=&quot;0016007D&quot;/&gt;&lt;wsp:rsid wsp:val=&quot;001614D8&quot;/&gt;&lt;wsp:rsid wsp:val=&quot;00163696&quot;/&gt;&lt;wsp:rsid wsp:val=&quot;001715D6&quot;/&gt;&lt;wsp:rsid wsp:val=&quot;00171867&quot;/&gt;&lt;wsp:rsid wsp:val=&quot;00173C5A&quot;/&gt;&lt;wsp:rsid wsp:val=&quot;001750BD&quot;/&gt;&lt;wsp:rsid wsp:val=&quot;00176DC5&quot;/&gt;&lt;wsp:rsid wsp:val=&quot;00182117&quot;/&gt;&lt;wsp:rsid wsp:val=&quot;00186882&quot;/&gt;&lt;wsp:rsid wsp:val=&quot;00186AD3&quot;/&gt;&lt;wsp:rsid wsp:val=&quot;00186DFE&quot;/&gt;&lt;wsp:rsid wsp:val=&quot;0018719C&quot;/&gt;&lt;wsp:rsid wsp:val=&quot;0019008D&quot;/&gt;&lt;wsp:rsid wsp:val=&quot;001901E2&quot;/&gt;&lt;wsp:rsid wsp:val=&quot;0019097A&quot;/&gt;&lt;wsp:rsid wsp:val=&quot;0019167E&quot;/&gt;&lt;wsp:rsid wsp:val=&quot;001917AF&quot;/&gt;&lt;wsp:rsid wsp:val=&quot;001927A9&quot;/&gt;&lt;wsp:rsid wsp:val=&quot;00193715&quot;/&gt;&lt;wsp:rsid wsp:val=&quot;00194801&quot;/&gt;&lt;wsp:rsid wsp:val=&quot;00194A08&quot;/&gt;&lt;wsp:rsid wsp:val=&quot;00196CE1&quot;/&gt;&lt;wsp:rsid wsp:val=&quot;001A104C&quot;/&gt;&lt;wsp:rsid wsp:val=&quot;001B3F1A&quot;/&gt;&lt;wsp:rsid wsp:val=&quot;001B4E6A&quot;/&gt;&lt;wsp:rsid wsp:val=&quot;001B6793&quot;/&gt;&lt;wsp:rsid wsp:val=&quot;001B6C90&quot;/&gt;&lt;wsp:rsid wsp:val=&quot;001C0900&quot;/&gt;&lt;wsp:rsid wsp:val=&quot;001C59F4&quot;/&gt;&lt;wsp:rsid wsp:val=&quot;001C69C3&quot;/&gt;&lt;wsp:rsid wsp:val=&quot;001C76BF&quot;/&gt;&lt;wsp:rsid wsp:val=&quot;001D2D38&quot;/&gt;&lt;wsp:rsid wsp:val=&quot;001D4830&quot;/&gt;&lt;wsp:rsid wsp:val=&quot;001D4CBB&quot;/&gt;&lt;wsp:rsid wsp:val=&quot;001D5DAD&quot;/&gt;&lt;wsp:rsid wsp:val=&quot;001D5FA9&quot;/&gt;&lt;wsp:rsid wsp:val=&quot;001D7855&quot;/&gt;&lt;wsp:rsid wsp:val=&quot;001E08AF&quot;/&gt;&lt;wsp:rsid wsp:val=&quot;001E12F4&quot;/&gt;&lt;wsp:rsid wsp:val=&quot;001E179A&quot;/&gt;&lt;wsp:rsid wsp:val=&quot;001E3B41&quot;/&gt;&lt;wsp:rsid wsp:val=&quot;001E3C4F&quot;/&gt;&lt;wsp:rsid wsp:val=&quot;001E4B58&quot;/&gt;&lt;wsp:rsid wsp:val=&quot;001E657D&quot;/&gt;&lt;wsp:rsid wsp:val=&quot;001E71F5&quot;/&gt;&lt;wsp:rsid wsp:val=&quot;001F0207&quot;/&gt;&lt;wsp:rsid wsp:val=&quot;001F107D&quot;/&gt;&lt;wsp:rsid wsp:val=&quot;001F1E0E&quot;/&gt;&lt;wsp:rsid wsp:val=&quot;001F2BD3&quot;/&gt;&lt;wsp:rsid wsp:val=&quot;001F77A6&quot;/&gt;&lt;wsp:rsid wsp:val=&quot;001F7928&quot;/&gt;&lt;wsp:rsid wsp:val=&quot;00200985&quot;/&gt;&lt;wsp:rsid wsp:val=&quot;00210548&quot;/&gt;&lt;wsp:rsid wsp:val=&quot;00212995&quot;/&gt;&lt;wsp:rsid wsp:val=&quot;00212F93&quot;/&gt;&lt;wsp:rsid wsp:val=&quot;00213AD9&quot;/&gt;&lt;wsp:rsid wsp:val=&quot;00213ED3&quot;/&gt;&lt;wsp:rsid wsp:val=&quot;00213EDC&quot;/&gt;&lt;wsp:rsid wsp:val=&quot;0021562A&quot;/&gt;&lt;wsp:rsid wsp:val=&quot;00215EE3&quot;/&gt;&lt;wsp:rsid wsp:val=&quot;00216A8D&quot;/&gt;&lt;wsp:rsid wsp:val=&quot;002176FF&quot;/&gt;&lt;wsp:rsid wsp:val=&quot;00221079&quot;/&gt;&lt;wsp:rsid wsp:val=&quot;00221C07&quot;/&gt;&lt;wsp:rsid wsp:val=&quot;00222EE6&quot;/&gt;&lt;wsp:rsid wsp:val=&quot;00222F86&quot;/&gt;&lt;wsp:rsid wsp:val=&quot;00224DA2&quot;/&gt;&lt;wsp:rsid wsp:val=&quot;002254F9&quot;/&gt;&lt;wsp:rsid wsp:val=&quot;00226CCA&quot;/&gt;&lt;wsp:rsid wsp:val=&quot;002350E1&quot;/&gt;&lt;wsp:rsid wsp:val=&quot;0023522E&quot;/&gt;&lt;wsp:rsid wsp:val=&quot;00235BCA&quot;/&gt;&lt;wsp:rsid wsp:val=&quot;002364C8&quot;/&gt;&lt;wsp:rsid wsp:val=&quot;00236600&quot;/&gt;&lt;wsp:rsid wsp:val=&quot;00241C27&quot;/&gt;&lt;wsp:rsid wsp:val=&quot;00243544&quot;/&gt;&lt;wsp:rsid wsp:val=&quot;00243A5B&quot;/&gt;&lt;wsp:rsid wsp:val=&quot;002470E7&quot;/&gt;&lt;wsp:rsid wsp:val=&quot;002503D6&quot;/&gt;&lt;wsp:rsid wsp:val=&quot;0025184F&quot;/&gt;&lt;wsp:rsid wsp:val=&quot;00253684&quot;/&gt;&lt;wsp:rsid wsp:val=&quot;00254DE4&quot;/&gt;&lt;wsp:rsid wsp:val=&quot;002564C8&quot;/&gt;&lt;wsp:rsid wsp:val=&quot;0025671E&quot;/&gt;&lt;wsp:rsid wsp:val=&quot;00260EE7&quot;/&gt;&lt;wsp:rsid wsp:val=&quot;00264903&quot;/&gt;&lt;wsp:rsid wsp:val=&quot;00267670&quot;/&gt;&lt;wsp:rsid wsp:val=&quot;00270E7C&quot;/&gt;&lt;wsp:rsid wsp:val=&quot;0027442B&quot;/&gt;&lt;wsp:rsid wsp:val=&quot;0028282B&quot;/&gt;&lt;wsp:rsid wsp:val=&quot;00283CF3&quot;/&gt;&lt;wsp:rsid wsp:val=&quot;00286D5B&quot;/&gt;&lt;wsp:rsid wsp:val=&quot;00287778&quot;/&gt;&lt;wsp:rsid wsp:val=&quot;00290336&quot;/&gt;&lt;wsp:rsid wsp:val=&quot;002909DB&quot;/&gt;&lt;wsp:rsid wsp:val=&quot;00292394&quot;/&gt;&lt;wsp:rsid wsp:val=&quot;00292CE8&quot;/&gt;&lt;wsp:rsid wsp:val=&quot;002A34AB&quot;/&gt;&lt;wsp:rsid wsp:val=&quot;002A35BB&quot;/&gt;&lt;wsp:rsid wsp:val=&quot;002A3F5A&quot;/&gt;&lt;wsp:rsid wsp:val=&quot;002A532F&quot;/&gt;&lt;wsp:rsid wsp:val=&quot;002A5420&quot;/&gt;&lt;wsp:rsid wsp:val=&quot;002A6A92&quot;/&gt;&lt;wsp:rsid wsp:val=&quot;002A746E&quot;/&gt;&lt;wsp:rsid wsp:val=&quot;002B44EC&quot;/&gt;&lt;wsp:rsid wsp:val=&quot;002B4F62&quot;/&gt;&lt;wsp:rsid wsp:val=&quot;002B5659&quot;/&gt;&lt;wsp:rsid wsp:val=&quot;002B5A0D&quot;/&gt;&lt;wsp:rsid wsp:val=&quot;002B7A70&quot;/&gt;&lt;wsp:rsid wsp:val=&quot;002C060A&quot;/&gt;&lt;wsp:rsid wsp:val=&quot;002C071A&quot;/&gt;&lt;wsp:rsid wsp:val=&quot;002C31A6&quot;/&gt;&lt;wsp:rsid wsp:val=&quot;002C7CB3&quot;/&gt;&lt;wsp:rsid wsp:val=&quot;002D21BF&quot;/&gt;&lt;wsp:rsid wsp:val=&quot;002D3C0B&quot;/&gt;&lt;wsp:rsid wsp:val=&quot;002D53EF&quot;/&gt;&lt;wsp:rsid wsp:val=&quot;002D55D6&quot;/&gt;&lt;wsp:rsid wsp:val=&quot;002D5AA6&quot;/&gt;&lt;wsp:rsid wsp:val=&quot;002D607D&quot;/&gt;&lt;wsp:rsid wsp:val=&quot;002E1CA4&quot;/&gt;&lt;wsp:rsid wsp:val=&quot;002E1CB4&quot;/&gt;&lt;wsp:rsid wsp:val=&quot;002E3DC2&quot;/&gt;&lt;wsp:rsid wsp:val=&quot;002F3127&quot;/&gt;&lt;wsp:rsid wsp:val=&quot;0030013E&quot;/&gt;&lt;wsp:rsid wsp:val=&quot;00302A0E&quot;/&gt;&lt;wsp:rsid wsp:val=&quot;00302E8E&quot;/&gt;&lt;wsp:rsid wsp:val=&quot;00303AF0&quot;/&gt;&lt;wsp:rsid wsp:val=&quot;00305357&quot;/&gt;&lt;wsp:rsid wsp:val=&quot;00306114&quot;/&gt;&lt;wsp:rsid wsp:val=&quot;003064A3&quot;/&gt;&lt;wsp:rsid wsp:val=&quot;00306552&quot;/&gt;&lt;wsp:rsid wsp:val=&quot;00307FC4&quot;/&gt;&lt;wsp:rsid wsp:val=&quot;003147A5&quot;/&gt;&lt;wsp:rsid wsp:val=&quot;00314A38&quot;/&gt;&lt;wsp:rsid wsp:val=&quot;003156F5&quot;/&gt;&lt;wsp:rsid wsp:val=&quot;003226F7&quot;/&gt;&lt;wsp:rsid wsp:val=&quot;003267F8&quot;/&gt;&lt;wsp:rsid wsp:val=&quot;0032684B&quot;/&gt;&lt;wsp:rsid wsp:val=&quot;00327C77&quot;/&gt;&lt;wsp:rsid wsp:val=&quot;00330781&quot;/&gt;&lt;wsp:rsid wsp:val=&quot;003364BB&quot;/&gt;&lt;wsp:rsid wsp:val=&quot;00336DC9&quot;/&gt;&lt;wsp:rsid wsp:val=&quot;00340A44&quot;/&gt;&lt;wsp:rsid wsp:val=&quot;00340FB8&quot;/&gt;&lt;wsp:rsid wsp:val=&quot;003410C6&quot;/&gt;&lt;wsp:rsid wsp:val=&quot;003468BD&quot;/&gt;&lt;wsp:rsid wsp:val=&quot;0034741F&quot;/&gt;&lt;wsp:rsid wsp:val=&quot;00350713&quot;/&gt;&lt;wsp:rsid wsp:val=&quot;0035289D&quot;/&gt;&lt;wsp:rsid wsp:val=&quot;00354030&quot;/&gt;&lt;wsp:rsid wsp:val=&quot;00354291&quot;/&gt;&lt;wsp:rsid wsp:val=&quot;00354B5C&quot;/&gt;&lt;wsp:rsid wsp:val=&quot;003556AC&quot;/&gt;&lt;wsp:rsid wsp:val=&quot;00356E2F&quot;/&gt;&lt;wsp:rsid wsp:val=&quot;00362109&quot;/&gt;&lt;wsp:rsid wsp:val=&quot;0036244E&quot;/&gt;&lt;wsp:rsid wsp:val=&quot;00363755&quot;/&gt;&lt;wsp:rsid wsp:val=&quot;00363C71&quot;/&gt;&lt;wsp:rsid wsp:val=&quot;0036557D&quot;/&gt;&lt;wsp:rsid wsp:val=&quot;003671CB&quot;/&gt;&lt;wsp:rsid wsp:val=&quot;00375082&quot;/&gt;&lt;wsp:rsid wsp:val=&quot;00375588&quot;/&gt;&lt;wsp:rsid wsp:val=&quot;003768EA&quot;/&gt;&lt;wsp:rsid wsp:val=&quot;00376ECC&quot;/&gt;&lt;wsp:rsid wsp:val=&quot;00377FDF&quot;/&gt;&lt;wsp:rsid wsp:val=&quot;00381A90&quot;/&gt;&lt;wsp:rsid wsp:val=&quot;00381C0D&quot;/&gt;&lt;wsp:rsid wsp:val=&quot;00381D76&quot;/&gt;&lt;wsp:rsid wsp:val=&quot;00383282&quot;/&gt;&lt;wsp:rsid wsp:val=&quot;00384357&quot;/&gt;&lt;wsp:rsid wsp:val=&quot;0038452E&quot;/&gt;&lt;wsp:rsid wsp:val=&quot;0038568E&quot;/&gt;&lt;wsp:rsid wsp:val=&quot;003902D6&quot;/&gt;&lt;wsp:rsid wsp:val=&quot;00390B59&quot;/&gt;&lt;wsp:rsid wsp:val=&quot;00390FEF&quot;/&gt;&lt;wsp:rsid wsp:val=&quot;00393756&quot;/&gt;&lt;wsp:rsid wsp:val=&quot;00394539&quot;/&gt;&lt;wsp:rsid wsp:val=&quot;00394A1B&quot;/&gt;&lt;wsp:rsid wsp:val=&quot;00395E57&quot;/&gt;&lt;wsp:rsid wsp:val=&quot;00397414&quot;/&gt;&lt;wsp:rsid wsp:val=&quot;00397E0E&quot;/&gt;&lt;wsp:rsid wsp:val=&quot;003A609A&quot;/&gt;&lt;wsp:rsid wsp:val=&quot;003A740E&quot;/&gt;&lt;wsp:rsid wsp:val=&quot;003B007A&quot;/&gt;&lt;wsp:rsid wsp:val=&quot;003B1276&quot;/&gt;&lt;wsp:rsid wsp:val=&quot;003B3F44&quot;/&gt;&lt;wsp:rsid wsp:val=&quot;003B401E&quot;/&gt;&lt;wsp:rsid wsp:val=&quot;003B5E16&quot;/&gt;&lt;wsp:rsid wsp:val=&quot;003B7882&quot;/&gt;&lt;wsp:rsid wsp:val=&quot;003C0098&quot;/&gt;&lt;wsp:rsid wsp:val=&quot;003C05D9&quot;/&gt;&lt;wsp:rsid wsp:val=&quot;003C144C&quot;/&gt;&lt;wsp:rsid wsp:val=&quot;003C1B66&quot;/&gt;&lt;wsp:rsid wsp:val=&quot;003C35E5&quot;/&gt;&lt;wsp:rsid wsp:val=&quot;003C4985&quot;/&gt;&lt;wsp:rsid wsp:val=&quot;003C660B&quot;/&gt;&lt;wsp:rsid wsp:val=&quot;003C7AAC&quot;/&gt;&lt;wsp:rsid wsp:val=&quot;003D1899&quot;/&gt;&lt;wsp:rsid wsp:val=&quot;003D26BF&quot;/&gt;&lt;wsp:rsid wsp:val=&quot;003D2D9F&quot;/&gt;&lt;wsp:rsid wsp:val=&quot;003D6FCB&quot;/&gt;&lt;wsp:rsid wsp:val=&quot;003E0F6F&quot;/&gt;&lt;wsp:rsid wsp:val=&quot;003E1003&quot;/&gt;&lt;wsp:rsid wsp:val=&quot;003E2D10&quot;/&gt;&lt;wsp:rsid wsp:val=&quot;003E343D&quot;/&gt;&lt;wsp:rsid wsp:val=&quot;003E58AE&quot;/&gt;&lt;wsp:rsid wsp:val=&quot;003E74B0&quot;/&gt;&lt;wsp:rsid wsp:val=&quot;003E7532&quot;/&gt;&lt;wsp:rsid wsp:val=&quot;003F2027&quot;/&gt;&lt;wsp:rsid wsp:val=&quot;003F27E9&quot;/&gt;&lt;wsp:rsid wsp:val=&quot;003F3A33&quot;/&gt;&lt;wsp:rsid wsp:val=&quot;003F4CF6&quot;/&gt;&lt;wsp:rsid wsp:val=&quot;003F4E57&quot;/&gt;&lt;wsp:rsid wsp:val=&quot;003F6446&quot;/&gt;&lt;wsp:rsid wsp:val=&quot;003F6FE6&quot;/&gt;&lt;wsp:rsid wsp:val=&quot;00400E34&quot;/&gt;&lt;wsp:rsid wsp:val=&quot;0040174B&quot;/&gt;&lt;wsp:rsid wsp:val=&quot;00402E5A&quot;/&gt;&lt;wsp:rsid wsp:val=&quot;004051F1&quot;/&gt;&lt;wsp:rsid wsp:val=&quot;0040566E&quot;/&gt;&lt;wsp:rsid wsp:val=&quot;00406BEC&quot;/&gt;&lt;wsp:rsid wsp:val=&quot;00406CB4&quot;/&gt;&lt;wsp:rsid wsp:val=&quot;004077F6&quot;/&gt;&lt;wsp:rsid wsp:val=&quot;0040793C&quot;/&gt;&lt;wsp:rsid wsp:val=&quot;00410066&quot;/&gt;&lt;wsp:rsid wsp:val=&quot;00410456&quot;/&gt;&lt;wsp:rsid wsp:val=&quot;00410CA1&quot;/&gt;&lt;wsp:rsid wsp:val=&quot;004114F7&quot;/&gt;&lt;wsp:rsid wsp:val=&quot;004119BB&quot;/&gt;&lt;wsp:rsid wsp:val=&quot;0041250D&quot;/&gt;&lt;wsp:rsid wsp:val=&quot;00413609&quot;/&gt;&lt;wsp:rsid wsp:val=&quot;0041527A&quot;/&gt;&lt;wsp:rsid wsp:val=&quot;00415410&quot;/&gt;&lt;wsp:rsid wsp:val=&quot;004174D7&quot;/&gt;&lt;wsp:rsid wsp:val=&quot;0042215D&quot;/&gt;&lt;wsp:rsid wsp:val=&quot;004226C1&quot;/&gt;&lt;wsp:rsid wsp:val=&quot;0042401E&quot;/&gt;&lt;wsp:rsid wsp:val=&quot;0042525F&quot;/&gt;&lt;wsp:rsid wsp:val=&quot;0042628D&quot;/&gt;&lt;wsp:rsid wsp:val=&quot;00427BA7&quot;/&gt;&lt;wsp:rsid wsp:val=&quot;004304CC&quot;/&gt;&lt;wsp:rsid wsp:val=&quot;00430A03&quot;/&gt;&lt;wsp:rsid wsp:val=&quot;00432559&quot;/&gt;&lt;wsp:rsid wsp:val=&quot;00440CA7&quot;/&gt;&lt;wsp:rsid wsp:val=&quot;00444196&quot;/&gt;&lt;wsp:rsid wsp:val=&quot;00444B5F&quot;/&gt;&lt;wsp:rsid wsp:val=&quot;0045013A&quot;/&gt;&lt;wsp:rsid wsp:val=&quot;0045065B&quot;/&gt;&lt;wsp:rsid wsp:val=&quot;00452DAF&quot;/&gt;&lt;wsp:rsid wsp:val=&quot;0045376F&quot;/&gt;&lt;wsp:rsid wsp:val=&quot;00453CC3&quot;/&gt;&lt;wsp:rsid wsp:val=&quot;00455613&quot;/&gt;&lt;wsp:rsid wsp:val=&quot;00457581&quot;/&gt;&lt;wsp:rsid wsp:val=&quot;00460251&quot;/&gt;&lt;wsp:rsid wsp:val=&quot;00463BEC&quot;/&gt;&lt;wsp:rsid wsp:val=&quot;00464870&quot;/&gt;&lt;wsp:rsid wsp:val=&quot;00465AA8&quot;/&gt;&lt;wsp:rsid wsp:val=&quot;00466270&quot;/&gt;&lt;wsp:rsid wsp:val=&quot;00466608&quot;/&gt;&lt;wsp:rsid wsp:val=&quot;00467BF1&quot;/&gt;&lt;wsp:rsid wsp:val=&quot;00471BE2&quot;/&gt;&lt;wsp:rsid wsp:val=&quot;00474BA4&quot;/&gt;&lt;wsp:rsid wsp:val=&quot;00474FCD&quot;/&gt;&lt;wsp:rsid wsp:val=&quot;00475B54&quot;/&gt;&lt;wsp:rsid wsp:val=&quot;00476479&quot;/&gt;&lt;wsp:rsid wsp:val=&quot;00480283&quot;/&gt;&lt;wsp:rsid wsp:val=&quot;00481410&quot;/&gt;&lt;wsp:rsid wsp:val=&quot;0049177F&quot;/&gt;&lt;wsp:rsid wsp:val=&quot;0049391C&quot;/&gt;&lt;wsp:rsid wsp:val=&quot;004A3647&quot;/&gt;&lt;wsp:rsid wsp:val=&quot;004A7200&quot;/&gt;&lt;wsp:rsid wsp:val=&quot;004A72B7&quot;/&gt;&lt;wsp:rsid wsp:val=&quot;004A7905&quot;/&gt;&lt;wsp:rsid wsp:val=&quot;004B07FF&quot;/&gt;&lt;wsp:rsid wsp:val=&quot;004B13B2&quot;/&gt;&lt;wsp:rsid wsp:val=&quot;004B3A0D&quot;/&gt;&lt;wsp:rsid wsp:val=&quot;004B450B&quot;/&gt;&lt;wsp:rsid wsp:val=&quot;004B76EE&quot;/&gt;&lt;wsp:rsid wsp:val=&quot;004C175E&quot;/&gt;&lt;wsp:rsid wsp:val=&quot;004D12B2&quot;/&gt;&lt;wsp:rsid wsp:val=&quot;004D13DA&quot;/&gt;&lt;wsp:rsid wsp:val=&quot;004D6972&quot;/&gt;&lt;wsp:rsid wsp:val=&quot;004D77E8&quot;/&gt;&lt;wsp:rsid wsp:val=&quot;004E2CA1&quot;/&gt;&lt;wsp:rsid wsp:val=&quot;004E59FB&quot;/&gt;&lt;wsp:rsid wsp:val=&quot;004F1DF6&quot;/&gt;&lt;wsp:rsid wsp:val=&quot;004F205B&quot;/&gt;&lt;wsp:rsid wsp:val=&quot;004F3064&quot;/&gt;&lt;wsp:rsid wsp:val=&quot;004F5A62&quot;/&gt;&lt;wsp:rsid wsp:val=&quot;004F7059&quot;/&gt;&lt;wsp:rsid wsp:val=&quot;00500AB9&quot;/&gt;&lt;wsp:rsid wsp:val=&quot;00502C0F&quot;/&gt;&lt;wsp:rsid wsp:val=&quot;0050679B&quot;/&gt;&lt;wsp:rsid wsp:val=&quot;00507F0C&quot;/&gt;&lt;wsp:rsid wsp:val=&quot;00510F4B&quot;/&gt;&lt;wsp:rsid wsp:val=&quot;00511361&quot;/&gt;&lt;wsp:rsid wsp:val=&quot;00512D3B&quot;/&gt;&lt;wsp:rsid wsp:val=&quot;0051592A&quot;/&gt;&lt;wsp:rsid wsp:val=&quot;005219E0&quot;/&gt;&lt;wsp:rsid wsp:val=&quot;00521F11&quot;/&gt;&lt;wsp:rsid wsp:val=&quot;00522D33&quot;/&gt;&lt;wsp:rsid wsp:val=&quot;00526518&quot;/&gt;&lt;wsp:rsid wsp:val=&quot;0053102C&quot;/&gt;&lt;wsp:rsid wsp:val=&quot;00533EF0&quot;/&gt;&lt;wsp:rsid wsp:val=&quot;00536FC9&quot;/&gt;&lt;wsp:rsid wsp:val=&quot;00540656&quot;/&gt;&lt;wsp:rsid wsp:val=&quot;00542334&quot;/&gt;&lt;wsp:rsid wsp:val=&quot;00543008&quot;/&gt;&lt;wsp:rsid wsp:val=&quot;0054462D&quot;/&gt;&lt;wsp:rsid wsp:val=&quot;005454F5&quot;/&gt;&lt;wsp:rsid wsp:val=&quot;005504E2&quot;/&gt;&lt;wsp:rsid wsp:val=&quot;0055095E&quot;/&gt;&lt;wsp:rsid wsp:val=&quot;0055656F&quot;/&gt;&lt;wsp:rsid wsp:val=&quot;00557627&quot;/&gt;&lt;wsp:rsid wsp:val=&quot;00560A3F&quot;/&gt;&lt;wsp:rsid wsp:val=&quot;00561C10&quot;/&gt;&lt;wsp:rsid wsp:val=&quot;00563383&quot;/&gt;&lt;wsp:rsid wsp:val=&quot;0056384B&quot;/&gt;&lt;wsp:rsid wsp:val=&quot;0056454D&quot;/&gt;&lt;wsp:rsid wsp:val=&quot;00566277&quot;/&gt;&lt;wsp:rsid wsp:val=&quot;0056698E&quot;/&gt;&lt;wsp:rsid wsp:val=&quot;005673C1&quot;/&gt;&lt;wsp:rsid wsp:val=&quot;00574A43&quot;/&gt;&lt;wsp:rsid wsp:val=&quot;00575E2E&quot;/&gt;&lt;wsp:rsid wsp:val=&quot;00581998&quot;/&gt;&lt;wsp:rsid wsp:val=&quot;00583B05&quot;/&gt;&lt;wsp:rsid wsp:val=&quot;0058520F&quot;/&gt;&lt;wsp:rsid wsp:val=&quot;005856A7&quot;/&gt;&lt;wsp:rsid wsp:val=&quot;005864BF&quot;/&gt;&lt;wsp:rsid wsp:val=&quot;00590C49&quot;/&gt;&lt;wsp:rsid wsp:val=&quot;00590DD5&quot;/&gt;&lt;wsp:rsid wsp:val=&quot;00592646&quot;/&gt;&lt;wsp:rsid wsp:val=&quot;00594499&quot;/&gt;&lt;wsp:rsid wsp:val=&quot;005951BD&quot;/&gt;&lt;wsp:rsid wsp:val=&quot;005A2506&quot;/&gt;&lt;wsp:rsid wsp:val=&quot;005A4CFF&quot;/&gt;&lt;wsp:rsid wsp:val=&quot;005B0005&quot;/&gt;&lt;wsp:rsid wsp:val=&quot;005B1C8D&quot;/&gt;&lt;wsp:rsid wsp:val=&quot;005B41C1&quot;/&gt;&lt;wsp:rsid wsp:val=&quot;005C2349&quot;/&gt;&lt;wsp:rsid wsp:val=&quot;005C426D&quot;/&gt;&lt;wsp:rsid wsp:val=&quot;005C48CE&quot;/&gt;&lt;wsp:rsid wsp:val=&quot;005D025E&quot;/&gt;&lt;wsp:rsid wsp:val=&quot;005D1F30&quot;/&gt;&lt;wsp:rsid wsp:val=&quot;005D2BAD&quot;/&gt;&lt;wsp:rsid wsp:val=&quot;005D4F69&quot;/&gt;&lt;wsp:rsid wsp:val=&quot;005D548A&quot;/&gt;&lt;wsp:rsid wsp:val=&quot;005D6151&quot;/&gt;&lt;wsp:rsid wsp:val=&quot;005D75F6&quot;/&gt;&lt;wsp:rsid wsp:val=&quot;005D76FE&quot;/&gt;&lt;wsp:rsid wsp:val=&quot;005E4A4D&quot;/&gt;&lt;wsp:rsid wsp:val=&quot;005E51C0&quot;/&gt;&lt;wsp:rsid wsp:val=&quot;005E7278&quot;/&gt;&lt;wsp:rsid wsp:val=&quot;005F0F2D&quot;/&gt;&lt;wsp:rsid wsp:val=&quot;005F122F&quot;/&gt;&lt;wsp:rsid wsp:val=&quot;005F43A9&quot;/&gt;&lt;wsp:rsid wsp:val=&quot;005F50C6&quot;/&gt;&lt;wsp:rsid wsp:val=&quot;005F5199&quot;/&gt;&lt;wsp:rsid wsp:val=&quot;005F6C2C&quot;/&gt;&lt;wsp:rsid wsp:val=&quot;005F7ED0&quot;/&gt;&lt;wsp:rsid wsp:val=&quot;00600CB4&quot;/&gt;&lt;wsp:rsid wsp:val=&quot;006012E8&quot;/&gt;&lt;wsp:rsid wsp:val=&quot;00601B31&quot;/&gt;&lt;wsp:rsid wsp:val=&quot;00602148&quot;/&gt;&lt;wsp:rsid wsp:val=&quot;0060383C&quot;/&gt;&lt;wsp:rsid wsp:val=&quot;00603A45&quot;/&gt;&lt;wsp:rsid wsp:val=&quot;00603D72&quot;/&gt;&lt;wsp:rsid wsp:val=&quot;00603D9E&quot;/&gt;&lt;wsp:rsid wsp:val=&quot;00605AAF&quot;/&gt;&lt;wsp:rsid wsp:val=&quot;00606E68&quot;/&gt;&lt;wsp:rsid wsp:val=&quot;00610173&quot;/&gt;&lt;wsp:rsid wsp:val=&quot;00610494&quot;/&gt;&lt;wsp:rsid wsp:val=&quot;00611787&quot;/&gt;&lt;wsp:rsid wsp:val=&quot;006122DD&quot;/&gt;&lt;wsp:rsid wsp:val=&quot;00612524&quot;/&gt;&lt;wsp:rsid wsp:val=&quot;0061601C&quot;/&gt;&lt;wsp:rsid wsp:val=&quot;0061614F&quot;/&gt;&lt;wsp:rsid wsp:val=&quot;00616A9F&quot;/&gt;&lt;wsp:rsid wsp:val=&quot;00616B52&quot;/&gt;&lt;wsp:rsid wsp:val=&quot;00616E32&quot;/&gt;&lt;wsp:rsid wsp:val=&quot;00621520&quot;/&gt;&lt;wsp:rsid wsp:val=&quot;006237B9&quot;/&gt;&lt;wsp:rsid wsp:val=&quot;0062482D&quot;/&gt;&lt;wsp:rsid wsp:val=&quot;00626624&quot;/&gt;&lt;wsp:rsid wsp:val=&quot;00626F8C&quot;/&gt;&lt;wsp:rsid wsp:val=&quot;0063014A&quot;/&gt;&lt;wsp:rsid wsp:val=&quot;0063155B&quot;/&gt;&lt;wsp:rsid wsp:val=&quot;00634821&quot;/&gt;&lt;wsp:rsid wsp:val=&quot;006373A8&quot;/&gt;&lt;wsp:rsid wsp:val=&quot;00637F70&quot;/&gt;&lt;wsp:rsid wsp:val=&quot;006534D1&quot;/&gt;&lt;wsp:rsid wsp:val=&quot;00654E9B&quot;/&gt;&lt;wsp:rsid wsp:val=&quot;006554B9&quot;/&gt;&lt;wsp:rsid wsp:val=&quot;00656EBB&quot;/&gt;&lt;wsp:rsid wsp:val=&quot;00657DE5&quot;/&gt;&lt;wsp:rsid wsp:val=&quot;00657E55&quot;/&gt;&lt;wsp:rsid wsp:val=&quot;0066609F&quot;/&gt;&lt;wsp:rsid wsp:val=&quot;00666ED4&quot;/&gt;&lt;wsp:rsid wsp:val=&quot;00671B72&quot;/&gt;&lt;wsp:rsid wsp:val=&quot;00673602&quot;/&gt;&lt;wsp:rsid wsp:val=&quot;00673942&quot;/&gt;&lt;wsp:rsid wsp:val=&quot;00673F0B&quot;/&gt;&lt;wsp:rsid wsp:val=&quot;0067697F&quot;/&gt;&lt;wsp:rsid wsp:val=&quot;006852AD&quot;/&gt;&lt;wsp:rsid wsp:val=&quot;0068620F&quot;/&gt;&lt;wsp:rsid wsp:val=&quot;0069248E&quot;/&gt;&lt;wsp:rsid wsp:val=&quot;006936DE&quot;/&gt;&lt;wsp:rsid wsp:val=&quot;00694FA9&quot;/&gt;&lt;wsp:rsid wsp:val=&quot;006952C2&quot;/&gt;&lt;wsp:rsid wsp:val=&quot;006A0A0A&quot;/&gt;&lt;wsp:rsid wsp:val=&quot;006A1543&quot;/&gt;&lt;wsp:rsid wsp:val=&quot;006A20B0&quot;/&gt;&lt;wsp:rsid wsp:val=&quot;006A21A4&quot;/&gt;&lt;wsp:rsid wsp:val=&quot;006A2C25&quot;/&gt;&lt;wsp:rsid wsp:val=&quot;006A5052&quot;/&gt;&lt;wsp:rsid wsp:val=&quot;006A5098&quot;/&gt;&lt;wsp:rsid wsp:val=&quot;006A53DB&quot;/&gt;&lt;wsp:rsid wsp:val=&quot;006A6103&quot;/&gt;&lt;wsp:rsid wsp:val=&quot;006A6299&quot;/&gt;&lt;wsp:rsid wsp:val=&quot;006A7F14&quot;/&gt;&lt;wsp:rsid wsp:val=&quot;006B0A5A&quot;/&gt;&lt;wsp:rsid wsp:val=&quot;006B1A0C&quot;/&gt;&lt;wsp:rsid wsp:val=&quot;006B1AE6&quot;/&gt;&lt;wsp:rsid wsp:val=&quot;006B22A6&quot;/&gt;&lt;wsp:rsid wsp:val=&quot;006B2393&quot;/&gt;&lt;wsp:rsid wsp:val=&quot;006B29BE&quot;/&gt;&lt;wsp:rsid wsp:val=&quot;006B4F7B&quot;/&gt;&lt;wsp:rsid wsp:val=&quot;006B615F&quot;/&gt;&lt;wsp:rsid wsp:val=&quot;006B6514&quot;/&gt;&lt;wsp:rsid wsp:val=&quot;006B6C89&quot;/&gt;&lt;wsp:rsid wsp:val=&quot;006B7865&quot;/&gt;&lt;wsp:rsid wsp:val=&quot;006C05B1&quot;/&gt;&lt;wsp:rsid wsp:val=&quot;006C103F&quot;/&gt;&lt;wsp:rsid wsp:val=&quot;006C38E3&quot;/&gt;&lt;wsp:rsid wsp:val=&quot;006C5B80&quot;/&gt;&lt;wsp:rsid wsp:val=&quot;006C607C&quot;/&gt;&lt;wsp:rsid wsp:val=&quot;006C667B&quot;/&gt;&lt;wsp:rsid wsp:val=&quot;006C726B&quot;/&gt;&lt;wsp:rsid wsp:val=&quot;006C750E&quot;/&gt;&lt;wsp:rsid wsp:val=&quot;006C7E3E&quot;/&gt;&lt;wsp:rsid wsp:val=&quot;006D0349&quot;/&gt;&lt;wsp:rsid wsp:val=&quot;006D2451&quot;/&gt;&lt;wsp:rsid wsp:val=&quot;006D3944&quot;/&gt;&lt;wsp:rsid wsp:val=&quot;006D3B16&quot;/&gt;&lt;wsp:rsid wsp:val=&quot;006D46A0&quot;/&gt;&lt;wsp:rsid wsp:val=&quot;006E1F7B&quot;/&gt;&lt;wsp:rsid wsp:val=&quot;006E3101&quot;/&gt;&lt;wsp:rsid wsp:val=&quot;006E3C1E&quot;/&gt;&lt;wsp:rsid wsp:val=&quot;006E4CC1&quot;/&gt;&lt;wsp:rsid wsp:val=&quot;006E4EC9&quot;/&gt;&lt;wsp:rsid wsp:val=&quot;006E5160&quot;/&gt;&lt;wsp:rsid wsp:val=&quot;006E57CE&quot;/&gt;&lt;wsp:rsid wsp:val=&quot;006E6C92&quot;/&gt;&lt;wsp:rsid wsp:val=&quot;006E73E4&quot;/&gt;&lt;wsp:rsid wsp:val=&quot;006F02E0&quot;/&gt;&lt;wsp:rsid wsp:val=&quot;006F21B6&quot;/&gt;&lt;wsp:rsid wsp:val=&quot;006F24C1&quot;/&gt;&lt;wsp:rsid wsp:val=&quot;006F30BD&quot;/&gt;&lt;wsp:rsid wsp:val=&quot;006F77A1&quot;/&gt;&lt;wsp:rsid wsp:val=&quot;006F77B9&quot;/&gt;&lt;wsp:rsid wsp:val=&quot;007004A8&quot;/&gt;&lt;wsp:rsid wsp:val=&quot;00700A45&quot;/&gt;&lt;wsp:rsid wsp:val=&quot;00701B6E&quot;/&gt;&lt;wsp:rsid wsp:val=&quot;00702426&quot;/&gt;&lt;wsp:rsid wsp:val=&quot;00702662&quot;/&gt;&lt;wsp:rsid wsp:val=&quot;00703777&quot;/&gt;&lt;wsp:rsid wsp:val=&quot;00705A0B&quot;/&gt;&lt;wsp:rsid wsp:val=&quot;00713647&quot;/&gt;&lt;wsp:rsid wsp:val=&quot;00720C58&quot;/&gt;&lt;wsp:rsid wsp:val=&quot;00720FFE&quot;/&gt;&lt;wsp:rsid wsp:val=&quot;007219F1&quot;/&gt;&lt;wsp:rsid wsp:val=&quot;00721C6F&quot;/&gt;&lt;wsp:rsid wsp:val=&quot;00721D5C&quot;/&gt;&lt;wsp:rsid wsp:val=&quot;00723412&quot;/&gt;&lt;wsp:rsid wsp:val=&quot;00730275&quot;/&gt;&lt;wsp:rsid wsp:val=&quot;0073059E&quot;/&gt;&lt;wsp:rsid wsp:val=&quot;00731492&quot;/&gt;&lt;wsp:rsid wsp:val=&quot;007329A3&quot;/&gt;&lt;wsp:rsid wsp:val=&quot;00733181&quot;/&gt;&lt;wsp:rsid wsp:val=&quot;00733CE3&quot;/&gt;&lt;wsp:rsid wsp:val=&quot;00734F05&quot;/&gt;&lt;wsp:rsid wsp:val=&quot;00735EA1&quot;/&gt;&lt;wsp:rsid wsp:val=&quot;00736C0E&quot;/&gt;&lt;wsp:rsid wsp:val=&quot;00743CC6&quot;/&gt;&lt;wsp:rsid wsp:val=&quot;00744155&quot;/&gt;&lt;wsp:rsid wsp:val=&quot;0075067A&quot;/&gt;&lt;wsp:rsid wsp:val=&quot;00750FE1&quot;/&gt;&lt;wsp:rsid wsp:val=&quot;00752B6B&quot;/&gt;&lt;wsp:rsid wsp:val=&quot;00753054&quot;/&gt;&lt;wsp:rsid wsp:val=&quot;0075555A&quot;/&gt;&lt;wsp:rsid wsp:val=&quot;007614F2&quot;/&gt;&lt;wsp:rsid wsp:val=&quot;007628E0&quot;/&gt;&lt;wsp:rsid wsp:val=&quot;00762F58&quot;/&gt;&lt;wsp:rsid wsp:val=&quot;00763AAF&quot;/&gt;&lt;wsp:rsid wsp:val=&quot;00765CAC&quot;/&gt;&lt;wsp:rsid wsp:val=&quot;00770CEA&quot;/&gt;&lt;wsp:rsid wsp:val=&quot;0077324D&quot;/&gt;&lt;wsp:rsid wsp:val=&quot;00777535&quot;/&gt;&lt;wsp:rsid wsp:val=&quot;00780098&quot;/&gt;&lt;wsp:rsid wsp:val=&quot;007800D8&quot;/&gt;&lt;wsp:rsid wsp:val=&quot;0078080D&quot;/&gt;&lt;wsp:rsid wsp:val=&quot;00780F7B&quot;/&gt;&lt;wsp:rsid wsp:val=&quot;00783D5C&quot;/&gt;&lt;wsp:rsid wsp:val=&quot;00783DF3&quot;/&gt;&lt;wsp:rsid wsp:val=&quot;007840EB&quot;/&gt;&lt;wsp:rsid wsp:val=&quot;00784CDB&quot;/&gt;&lt;wsp:rsid wsp:val=&quot;0078508F&quot;/&gt;&lt;wsp:rsid wsp:val=&quot;007872C0&quot;/&gt;&lt;wsp:rsid wsp:val=&quot;007877B3&quot;/&gt;&lt;wsp:rsid wsp:val=&quot;0079094C&quot;/&gt;&lt;wsp:rsid wsp:val=&quot;007952B0&quot;/&gt;&lt;wsp:rsid wsp:val=&quot;00795C9A&quot;/&gt;&lt;wsp:rsid wsp:val=&quot;00795E37&quot;/&gt;&lt;wsp:rsid wsp:val=&quot;007965F9&quot;/&gt;&lt;wsp:rsid wsp:val=&quot;00796964&quot;/&gt;&lt;wsp:rsid wsp:val=&quot;007A065A&quot;/&gt;&lt;wsp:rsid wsp:val=&quot;007A151E&quot;/&gt;&lt;wsp:rsid wsp:val=&quot;007A1C89&quot;/&gt;&lt;wsp:rsid wsp:val=&quot;007A3C40&quot;/&gt;&lt;wsp:rsid wsp:val=&quot;007B0C51&quot;/&gt;&lt;wsp:rsid wsp:val=&quot;007B1003&quot;/&gt;&lt;wsp:rsid wsp:val=&quot;007C30FB&quot;/&gt;&lt;wsp:rsid wsp:val=&quot;007C3FCA&quot;/&gt;&lt;wsp:rsid wsp:val=&quot;007C41B2&quot;/&gt;&lt;wsp:rsid wsp:val=&quot;007C564B&quot;/&gt;&lt;wsp:rsid wsp:val=&quot;007C60B6&quot;/&gt;&lt;wsp:rsid wsp:val=&quot;007C7D77&quot;/&gt;&lt;wsp:rsid wsp:val=&quot;007C7D7E&quot;/&gt;&lt;wsp:rsid wsp:val=&quot;007D13BC&quot;/&gt;&lt;wsp:rsid wsp:val=&quot;007D3FA5&quot;/&gt;&lt;wsp:rsid wsp:val=&quot;007D5136&quot;/&gt;&lt;wsp:rsid wsp:val=&quot;007D5382&quot;/&gt;&lt;wsp:rsid wsp:val=&quot;007D54C8&quot;/&gt;&lt;wsp:rsid wsp:val=&quot;007D5F80&quot;/&gt;&lt;wsp:rsid wsp:val=&quot;007D7507&quot;/&gt;&lt;wsp:rsid wsp:val=&quot;007D7B5D&quot;/&gt;&lt;wsp:rsid wsp:val=&quot;007D7F97&quot;/&gt;&lt;wsp:rsid wsp:val=&quot;007E3355&quot;/&gt;&lt;wsp:rsid wsp:val=&quot;007E41FC&quot;/&gt;&lt;wsp:rsid wsp:val=&quot;007E5EFB&quot;/&gt;&lt;wsp:rsid wsp:val=&quot;007E7F60&quot;/&gt;&lt;wsp:rsid wsp:val=&quot;007F38CD&quot;/&gt;&lt;wsp:rsid wsp:val=&quot;007F5CBF&quot;/&gt;&lt;wsp:rsid wsp:val=&quot;007F6E61&quot;/&gt;&lt;wsp:rsid wsp:val=&quot;00800399&quot;/&gt;&lt;wsp:rsid wsp:val=&quot;008011D1&quot;/&gt;&lt;wsp:rsid wsp:val=&quot;00801403&quot;/&gt;&lt;wsp:rsid wsp:val=&quot;00801ED3&quot;/&gt;&lt;wsp:rsid wsp:val=&quot;00810F30&quot;/&gt;&lt;wsp:rsid wsp:val=&quot;00812CB8&quot;/&gt;&lt;wsp:rsid wsp:val=&quot;00814CA4&quot;/&gt;&lt;wsp:rsid wsp:val=&quot;008150B9&quot;/&gt;&lt;wsp:rsid wsp:val=&quot;008153C6&quot;/&gt;&lt;wsp:rsid wsp:val=&quot;0081544A&quot;/&gt;&lt;wsp:rsid wsp:val=&quot;00816DFA&quot;/&gt;&lt;wsp:rsid wsp:val=&quot;00820DD2&quot;/&gt;&lt;wsp:rsid wsp:val=&quot;00821FDC&quot;/&gt;&lt;wsp:rsid wsp:val=&quot;008221E5&quot;/&gt;&lt;wsp:rsid wsp:val=&quot;008228A8&quot;/&gt;&lt;wsp:rsid wsp:val=&quot;008244A7&quot;/&gt;&lt;wsp:rsid wsp:val=&quot;0082544D&quot;/&gt;&lt;wsp:rsid wsp:val=&quot;0083213D&quot;/&gt;&lt;wsp:rsid wsp:val=&quot;008369F0&quot;/&gt;&lt;wsp:rsid wsp:val=&quot;00837902&quot;/&gt;&lt;wsp:rsid wsp:val=&quot;00837BBC&quot;/&gt;&lt;wsp:rsid wsp:val=&quot;00840215&quot;/&gt;&lt;wsp:rsid wsp:val=&quot;00841D5A&quot;/&gt;&lt;wsp:rsid wsp:val=&quot;008438AD&quot;/&gt;&lt;wsp:rsid wsp:val=&quot;0084442E&quot;/&gt;&lt;wsp:rsid wsp:val=&quot;008452DB&quot;/&gt;&lt;wsp:rsid wsp:val=&quot;00847A96&quot;/&gt;&lt;wsp:rsid wsp:val=&quot;00850864&quot;/&gt;&lt;wsp:rsid wsp:val=&quot;00851BD6&quot;/&gt;&lt;wsp:rsid wsp:val=&quot;008561E8&quot;/&gt;&lt;wsp:rsid wsp:val=&quot;00857B8E&quot;/&gt;&lt;wsp:rsid wsp:val=&quot;00857E37&quot;/&gt;&lt;wsp:rsid wsp:val=&quot;0086007D&quot;/&gt;&lt;wsp:rsid wsp:val=&quot;0086471A&quot;/&gt;&lt;wsp:rsid wsp:val=&quot;00867298&quot;/&gt;&lt;wsp:rsid wsp:val=&quot;0087028D&quot;/&gt;&lt;wsp:rsid wsp:val=&quot;0087052A&quot;/&gt;&lt;wsp:rsid wsp:val=&quot;00871E64&quot;/&gt;&lt;wsp:rsid wsp:val=&quot;008759AB&quot;/&gt;&lt;wsp:rsid wsp:val=&quot;00875F1E&quot;/&gt;&lt;wsp:rsid wsp:val=&quot;00881413&quot;/&gt;&lt;wsp:rsid wsp:val=&quot;008852D6&quot;/&gt;&lt;wsp:rsid wsp:val=&quot;008916B9&quot;/&gt;&lt;wsp:rsid wsp:val=&quot;00894FE9&quot;/&gt;&lt;wsp:rsid wsp:val=&quot;008954B1&quot;/&gt;&lt;wsp:rsid wsp:val=&quot;00895FA7&quot;/&gt;&lt;wsp:rsid wsp:val=&quot;00896D22&quot;/&gt;&lt;wsp:rsid wsp:val=&quot;008A253C&quot;/&gt;&lt;wsp:rsid wsp:val=&quot;008A2AD5&quot;/&gt;&lt;wsp:rsid wsp:val=&quot;008A3657&quot;/&gt;&lt;wsp:rsid wsp:val=&quot;008A45A5&quot;/&gt;&lt;wsp:rsid wsp:val=&quot;008A7C6E&quot;/&gt;&lt;wsp:rsid wsp:val=&quot;008B179B&quot;/&gt;&lt;wsp:rsid wsp:val=&quot;008B184D&quot;/&gt;&lt;wsp:rsid wsp:val=&quot;008B27B9&quot;/&gt;&lt;wsp:rsid wsp:val=&quot;008B299B&quot;/&gt;&lt;wsp:rsid wsp:val=&quot;008B5A17&quot;/&gt;&lt;wsp:rsid wsp:val=&quot;008B7510&quot;/&gt;&lt;wsp:rsid wsp:val=&quot;008C0E51&quot;/&gt;&lt;wsp:rsid wsp:val=&quot;008C2EEA&quot;/&gt;&lt;wsp:rsid wsp:val=&quot;008C3B44&quot;/&gt;&lt;wsp:rsid wsp:val=&quot;008C3EB1&quot;/&gt;&lt;wsp:rsid wsp:val=&quot;008C4FE6&quot;/&gt;&lt;wsp:rsid wsp:val=&quot;008D0B37&quot;/&gt;&lt;wsp:rsid wsp:val=&quot;008D32E8&quot;/&gt;&lt;wsp:rsid wsp:val=&quot;008D5C29&quot;/&gt;&lt;wsp:rsid wsp:val=&quot;008D7C3A&quot;/&gt;&lt;wsp:rsid wsp:val=&quot;008E0613&quot;/&gt;&lt;wsp:rsid wsp:val=&quot;008E076D&quot;/&gt;&lt;wsp:rsid wsp:val=&quot;008E10EB&quot;/&gt;&lt;wsp:rsid wsp:val=&quot;008E20F6&quot;/&gt;&lt;wsp:rsid wsp:val=&quot;008E26E1&quot;/&gt;&lt;wsp:rsid wsp:val=&quot;008E4C00&quot;/&gt;&lt;wsp:rsid wsp:val=&quot;008E50C7&quot;/&gt;&lt;wsp:rsid wsp:val=&quot;008E7EE0&quot;/&gt;&lt;wsp:rsid wsp:val=&quot;008F0DE4&quot;/&gt;&lt;wsp:rsid wsp:val=&quot;008F1EF8&quot;/&gt;&lt;wsp:rsid wsp:val=&quot;008F2B03&quot;/&gt;&lt;wsp:rsid wsp:val=&quot;008F2FBF&quot;/&gt;&lt;wsp:rsid wsp:val=&quot;008F65F1&quot;/&gt;&lt;wsp:rsid wsp:val=&quot;008F74C5&quot;/&gt;&lt;wsp:rsid wsp:val=&quot;008F7DB9&quot;/&gt;&lt;wsp:rsid wsp:val=&quot;00900481&quot;/&gt;&lt;wsp:rsid wsp:val=&quot;009011E9&quot;/&gt;&lt;wsp:rsid wsp:val=&quot;00907CF2&quot;/&gt;&lt;wsp:rsid wsp:val=&quot;00910724&quot;/&gt;&lt;wsp:rsid wsp:val=&quot;009120DD&quot;/&gt;&lt;wsp:rsid wsp:val=&quot;00915317&quot;/&gt;&lt;wsp:rsid wsp:val=&quot;00915902&quot;/&gt;&lt;wsp:rsid wsp:val=&quot;00916D27&quot;/&gt;&lt;wsp:rsid wsp:val=&quot;00917883&quot;/&gt;&lt;wsp:rsid wsp:val=&quot;009222B8&quot;/&gt;&lt;wsp:rsid wsp:val=&quot;00922A73&quot;/&gt;&lt;wsp:rsid wsp:val=&quot;009243B5&quot;/&gt;&lt;wsp:rsid wsp:val=&quot;009244CA&quot;/&gt;&lt;wsp:rsid wsp:val=&quot;009257A9&quot;/&gt;&lt;wsp:rsid wsp:val=&quot;00926EAA&quot;/&gt;&lt;wsp:rsid wsp:val=&quot;00927309&quot;/&gt;&lt;wsp:rsid wsp:val=&quot;00927599&quot;/&gt;&lt;wsp:rsid wsp:val=&quot;009312C1&quot;/&gt;&lt;wsp:rsid wsp:val=&quot;00935002&quot;/&gt;&lt;wsp:rsid wsp:val=&quot;009369B8&quot;/&gt;&lt;wsp:rsid wsp:val=&quot;00937972&quot;/&gt;&lt;wsp:rsid wsp:val=&quot;00941BA9&quot;/&gt;&lt;wsp:rsid wsp:val=&quot;00942194&quot;/&gt;&lt;wsp:rsid wsp:val=&quot;009439A7&quot;/&gt;&lt;wsp:rsid wsp:val=&quot;00945463&quot;/&gt;&lt;wsp:rsid wsp:val=&quot;00946D24&quot;/&gt;&lt;wsp:rsid wsp:val=&quot;00946D28&quot;/&gt;&lt;wsp:rsid wsp:val=&quot;00947687&quot;/&gt;&lt;wsp:rsid wsp:val=&quot;009507E2&quot;/&gt;&lt;wsp:rsid wsp:val=&quot;009511C5&quot;/&gt;&lt;wsp:rsid wsp:val=&quot;00955C27&quot;/&gt;&lt;wsp:rsid wsp:val=&quot;00955D16&quot;/&gt;&lt;wsp:rsid wsp:val=&quot;009610FC&quot;/&gt;&lt;wsp:rsid wsp:val=&quot;009628ED&quot;/&gt;&lt;wsp:rsid wsp:val=&quot;00965F0B&quot;/&gt;&lt;wsp:rsid wsp:val=&quot;00966111&quot;/&gt;&lt;wsp:rsid wsp:val=&quot;0096638C&quot;/&gt;&lt;wsp:rsid wsp:val=&quot;0096737F&quot;/&gt;&lt;wsp:rsid wsp:val=&quot;009709DD&quot;/&gt;&lt;wsp:rsid wsp:val=&quot;009728B2&quot;/&gt;&lt;wsp:rsid wsp:val=&quot;00974713&quot;/&gt;&lt;wsp:rsid wsp:val=&quot;00974AAF&quot;/&gt;&lt;wsp:rsid wsp:val=&quot;00975F5B&quot;/&gt;&lt;wsp:rsid wsp:val=&quot;009769D6&quot;/&gt;&lt;wsp:rsid wsp:val=&quot;0097763F&quot;/&gt;&lt;wsp:rsid wsp:val=&quot;00977914&quot;/&gt;&lt;wsp:rsid wsp:val=&quot;00980EEE&quot;/&gt;&lt;wsp:rsid wsp:val=&quot;00984B92&quot;/&gt;&lt;wsp:rsid wsp:val=&quot;0098527D&quot;/&gt;&lt;wsp:rsid wsp:val=&quot;00991EB1&quot;/&gt;&lt;wsp:rsid wsp:val=&quot;00992A47&quot;/&gt;&lt;wsp:rsid wsp:val=&quot;00993EAA&quot;/&gt;&lt;wsp:rsid wsp:val=&quot;00995685&quot;/&gt;&lt;wsp:rsid wsp:val=&quot;009A0021&quot;/&gt;&lt;wsp:rsid wsp:val=&quot;009A250C&quot;/&gt;&lt;wsp:rsid wsp:val=&quot;009A3CF5&quot;/&gt;&lt;wsp:rsid wsp:val=&quot;009A437C&quot;/&gt;&lt;wsp:rsid wsp:val=&quot;009A65EF&quot;/&gt;&lt;wsp:rsid wsp:val=&quot;009A66FD&quot;/&gt;&lt;wsp:rsid wsp:val=&quot;009B1458&quot;/&gt;&lt;wsp:rsid wsp:val=&quot;009B282A&quot;/&gt;&lt;wsp:rsid wsp:val=&quot;009C3943&quot;/&gt;&lt;wsp:rsid wsp:val=&quot;009C5F2F&quot;/&gt;&lt;wsp:rsid wsp:val=&quot;009D2900&quot;/&gt;&lt;wsp:rsid wsp:val=&quot;009D2FA1&quot;/&gt;&lt;wsp:rsid wsp:val=&quot;009D4249&quot;/&gt;&lt;wsp:rsid wsp:val=&quot;009D5521&quot;/&gt;&lt;wsp:rsid wsp:val=&quot;009D5AB7&quot;/&gt;&lt;wsp:rsid wsp:val=&quot;009E1661&quot;/&gt;&lt;wsp:rsid wsp:val=&quot;009E3231&quot;/&gt;&lt;wsp:rsid wsp:val=&quot;009E382A&quot;/&gt;&lt;wsp:rsid wsp:val=&quot;009E3D32&quot;/&gt;&lt;wsp:rsid wsp:val=&quot;009E3EEF&quot;/&gt;&lt;wsp:rsid wsp:val=&quot;009E5F1F&quot;/&gt;&lt;wsp:rsid wsp:val=&quot;009F08E4&quot;/&gt;&lt;wsp:rsid wsp:val=&quot;009F150D&quot;/&gt;&lt;wsp:rsid wsp:val=&quot;009F2E79&quot;/&gt;&lt;wsp:rsid wsp:val=&quot;009F4501&quot;/&gt;&lt;wsp:rsid wsp:val=&quot;009F4961&quot;/&gt;&lt;wsp:rsid wsp:val=&quot;009F5D16&quot;/&gt;&lt;wsp:rsid wsp:val=&quot;009F75DB&quot;/&gt;&lt;wsp:rsid wsp:val=&quot;00A007F7&quot;/&gt;&lt;wsp:rsid wsp:val=&quot;00A0096E&quot;/&gt;&lt;wsp:rsid wsp:val=&quot;00A03511&quot;/&gt;&lt;wsp:rsid wsp:val=&quot;00A03A01&quot;/&gt;&lt;wsp:rsid wsp:val=&quot;00A03ED3&quot;/&gt;&lt;wsp:rsid wsp:val=&quot;00A06298&quot;/&gt;&lt;wsp:rsid wsp:val=&quot;00A1037A&quot;/&gt;&lt;wsp:rsid wsp:val=&quot;00A11ED9&quot;/&gt;&lt;wsp:rsid wsp:val=&quot;00A127AE&quot;/&gt;&lt;wsp:rsid wsp:val=&quot;00A14F80&quot;/&gt;&lt;wsp:rsid wsp:val=&quot;00A22988&quot;/&gt;&lt;wsp:rsid wsp:val=&quot;00A27E89&quot;/&gt;&lt;wsp:rsid wsp:val=&quot;00A3047B&quot;/&gt;&lt;wsp:rsid wsp:val=&quot;00A32788&quot;/&gt;&lt;wsp:rsid wsp:val=&quot;00A34895&quot;/&gt;&lt;wsp:rsid wsp:val=&quot;00A36C4C&quot;/&gt;&lt;wsp:rsid wsp:val=&quot;00A3723A&quot;/&gt;&lt;wsp:rsid wsp:val=&quot;00A4051E&quot;/&gt;&lt;wsp:rsid wsp:val=&quot;00A4231D&quot;/&gt;&lt;wsp:rsid wsp:val=&quot;00A434C5&quot;/&gt;&lt;wsp:rsid wsp:val=&quot;00A456D2&quot;/&gt;&lt;wsp:rsid wsp:val=&quot;00A54D2A&quot;/&gt;&lt;wsp:rsid wsp:val=&quot;00A5571B&quot;/&gt;&lt;wsp:rsid wsp:val=&quot;00A57E15&quot;/&gt;&lt;wsp:rsid wsp:val=&quot;00A625DF&quot;/&gt;&lt;wsp:rsid wsp:val=&quot;00A63940&quot;/&gt;&lt;wsp:rsid wsp:val=&quot;00A65C7D&quot;/&gt;&lt;wsp:rsid wsp:val=&quot;00A675AE&quot;/&gt;&lt;wsp:rsid wsp:val=&quot;00A67F6E&quot;/&gt;&lt;wsp:rsid wsp:val=&quot;00A7030B&quot;/&gt;&lt;wsp:rsid wsp:val=&quot;00A72790&quot;/&gt;&lt;wsp:rsid wsp:val=&quot;00A761C4&quot;/&gt;&lt;wsp:rsid wsp:val=&quot;00A775BA&quot;/&gt;&lt;wsp:rsid wsp:val=&quot;00A80F96&quot;/&gt;&lt;wsp:rsid wsp:val=&quot;00A85769&quot;/&gt;&lt;wsp:rsid wsp:val=&quot;00A85CE2&quot;/&gt;&lt;wsp:rsid wsp:val=&quot;00A85F06&quot;/&gt;&lt;wsp:rsid wsp:val=&quot;00A86183&quot;/&gt;&lt;wsp:rsid wsp:val=&quot;00A90512&quot;/&gt;&lt;wsp:rsid wsp:val=&quot;00A9061C&quot;/&gt;&lt;wsp:rsid wsp:val=&quot;00A931E0&quot;/&gt;&lt;wsp:rsid wsp:val=&quot;00A93F18&quot;/&gt;&lt;wsp:rsid wsp:val=&quot;00AA1484&quot;/&gt;&lt;wsp:rsid wsp:val=&quot;00AA3246&quot;/&gt;&lt;wsp:rsid wsp:val=&quot;00AA3B61&quot;/&gt;&lt;wsp:rsid wsp:val=&quot;00AA517C&quot;/&gt;&lt;wsp:rsid wsp:val=&quot;00AA6F3D&quot;/&gt;&lt;wsp:rsid wsp:val=&quot;00AA75B0&quot;/&gt;&lt;wsp:rsid wsp:val=&quot;00AB17D2&quot;/&gt;&lt;wsp:rsid wsp:val=&quot;00AB1FF0&quot;/&gt;&lt;wsp:rsid wsp:val=&quot;00AB2A73&quot;/&gt;&lt;wsp:rsid wsp:val=&quot;00AB423D&quot;/&gt;&lt;wsp:rsid wsp:val=&quot;00AB4872&quot;/&gt;&lt;wsp:rsid wsp:val=&quot;00AB5A10&quot;/&gt;&lt;wsp:rsid wsp:val=&quot;00AB6D71&quot;/&gt;&lt;wsp:rsid wsp:val=&quot;00AB7DAA&quot;/&gt;&lt;wsp:rsid wsp:val=&quot;00AC0309&quot;/&gt;&lt;wsp:rsid wsp:val=&quot;00AC0703&quot;/&gt;&lt;wsp:rsid wsp:val=&quot;00AC0C28&quot;/&gt;&lt;wsp:rsid wsp:val=&quot;00AC31DF&quot;/&gt;&lt;wsp:rsid wsp:val=&quot;00AC3519&quot;/&gt;&lt;wsp:rsid wsp:val=&quot;00AC51BB&quot;/&gt;&lt;wsp:rsid wsp:val=&quot;00AC5B5A&quot;/&gt;&lt;wsp:rsid wsp:val=&quot;00AC5D29&quot;/&gt;&lt;wsp:rsid wsp:val=&quot;00AC7A6A&quot;/&gt;&lt;wsp:rsid wsp:val=&quot;00AD0991&quot;/&gt;&lt;wsp:rsid wsp:val=&quot;00AD4A7D&quot;/&gt;&lt;wsp:rsid wsp:val=&quot;00AD63CC&quot;/&gt;&lt;wsp:rsid wsp:val=&quot;00AE0B26&quot;/&gt;&lt;wsp:rsid wsp:val=&quot;00AE0B80&quot;/&gt;&lt;wsp:rsid wsp:val=&quot;00AE7988&quot;/&gt;&lt;wsp:rsid wsp:val=&quot;00AF0F0D&quot;/&gt;&lt;wsp:rsid wsp:val=&quot;00AF25C9&quot;/&gt;&lt;wsp:rsid wsp:val=&quot;00AF26D8&quot;/&gt;&lt;wsp:rsid wsp:val=&quot;00B01366&quot;/&gt;&lt;wsp:rsid wsp:val=&quot;00B01E9B&quot;/&gt;&lt;wsp:rsid wsp:val=&quot;00B027DF&quot;/&gt;&lt;wsp:rsid wsp:val=&quot;00B033AE&quot;/&gt;&lt;wsp:rsid wsp:val=&quot;00B059AA&quot;/&gt;&lt;wsp:rsid wsp:val=&quot;00B118D9&quot;/&gt;&lt;wsp:rsid wsp:val=&quot;00B12F7F&quot;/&gt;&lt;wsp:rsid wsp:val=&quot;00B13673&quot;/&gt;&lt;wsp:rsid wsp:val=&quot;00B1374C&quot;/&gt;&lt;wsp:rsid wsp:val=&quot;00B144F9&quot;/&gt;&lt;wsp:rsid wsp:val=&quot;00B17829&quot;/&gt;&lt;wsp:rsid wsp:val=&quot;00B24B1E&quot;/&gt;&lt;wsp:rsid wsp:val=&quot;00B273CF&quot;/&gt;&lt;wsp:rsid wsp:val=&quot;00B27DFA&quot;/&gt;&lt;wsp:rsid wsp:val=&quot;00B30556&quot;/&gt;&lt;wsp:rsid wsp:val=&quot;00B310BA&quot;/&gt;&lt;wsp:rsid wsp:val=&quot;00B32C71&quot;/&gt;&lt;wsp:rsid wsp:val=&quot;00B344A0&quot;/&gt;&lt;wsp:rsid wsp:val=&quot;00B36835&quot;/&gt;&lt;wsp:rsid wsp:val=&quot;00B36E23&quot;/&gt;&lt;wsp:rsid wsp:val=&quot;00B373EE&quot;/&gt;&lt;wsp:rsid wsp:val=&quot;00B40D08&quot;/&gt;&lt;wsp:rsid wsp:val=&quot;00B43330&quot;/&gt;&lt;wsp:rsid wsp:val=&quot;00B457EC&quot;/&gt;&lt;wsp:rsid wsp:val=&quot;00B45DCC&quot;/&gt;&lt;wsp:rsid wsp:val=&quot;00B464D1&quot;/&gt;&lt;wsp:rsid wsp:val=&quot;00B51977&quot;/&gt;&lt;wsp:rsid wsp:val=&quot;00B54308&quot;/&gt;&lt;wsp:rsid wsp:val=&quot;00B55910&quot;/&gt;&lt;wsp:rsid wsp:val=&quot;00B570A9&quot;/&gt;&lt;wsp:rsid wsp:val=&quot;00B6104A&quot;/&gt;&lt;wsp:rsid wsp:val=&quot;00B6168D&quot;/&gt;&lt;wsp:rsid wsp:val=&quot;00B62A40&quot;/&gt;&lt;wsp:rsid wsp:val=&quot;00B63A4F&quot;/&gt;&lt;wsp:rsid wsp:val=&quot;00B64D13&quot;/&gt;&lt;wsp:rsid wsp:val=&quot;00B67108&quot;/&gt;&lt;wsp:rsid wsp:val=&quot;00B67FB3&quot;/&gt;&lt;wsp:rsid wsp:val=&quot;00B709EB&quot;/&gt;&lt;wsp:rsid wsp:val=&quot;00B72B13&quot;/&gt;&lt;wsp:rsid wsp:val=&quot;00B747F4&quot;/&gt;&lt;wsp:rsid wsp:val=&quot;00B75760&quot;/&gt;&lt;wsp:rsid wsp:val=&quot;00B77942&quot;/&gt;&lt;wsp:rsid wsp:val=&quot;00B810F0&quot;/&gt;&lt;wsp:rsid wsp:val=&quot;00B8165D&quot;/&gt;&lt;wsp:rsid wsp:val=&quot;00B81D22&quot;/&gt;&lt;wsp:rsid wsp:val=&quot;00B82143&quot;/&gt;&lt;wsp:rsid wsp:val=&quot;00B8295D&quot;/&gt;&lt;wsp:rsid wsp:val=&quot;00B84C20&quot;/&gt;&lt;wsp:rsid wsp:val=&quot;00B87DAC&quot;/&gt;&lt;wsp:rsid wsp:val=&quot;00B95546&quot;/&gt;&lt;wsp:rsid wsp:val=&quot;00B97386&quot;/&gt;&lt;wsp:rsid wsp:val=&quot;00BA1769&quot;/&gt;&lt;wsp:rsid wsp:val=&quot;00BA2DE3&quot;/&gt;&lt;wsp:rsid wsp:val=&quot;00BA60D2&quot;/&gt;&lt;wsp:rsid wsp:val=&quot;00BA6DC3&quot;/&gt;&lt;wsp:rsid wsp:val=&quot;00BA778B&quot;/&gt;&lt;wsp:rsid wsp:val=&quot;00BC01EE&quot;/&gt;&lt;wsp:rsid wsp:val=&quot;00BC14C0&quot;/&gt;&lt;wsp:rsid wsp:val=&quot;00BC377C&quot;/&gt;&lt;wsp:rsid wsp:val=&quot;00BC3A95&quot;/&gt;&lt;wsp:rsid wsp:val=&quot;00BC542C&quot;/&gt;&lt;wsp:rsid wsp:val=&quot;00BC71D7&quot;/&gt;&lt;wsp:rsid wsp:val=&quot;00BD65BB&quot;/&gt;&lt;wsp:rsid wsp:val=&quot;00BD76B1&quot;/&gt;&lt;wsp:rsid wsp:val=&quot;00BE2A41&quot;/&gt;&lt;wsp:rsid wsp:val=&quot;00BF30D8&quot;/&gt;&lt;wsp:rsid wsp:val=&quot;00BF3E7B&quot;/&gt;&lt;wsp:rsid wsp:val=&quot;00BF4607&quot;/&gt;&lt;wsp:rsid wsp:val=&quot;00BF4F47&quot;/&gt;&lt;wsp:rsid wsp:val=&quot;00BF502A&quot;/&gt;&lt;wsp:rsid wsp:val=&quot;00BF60F6&quot;/&gt;&lt;wsp:rsid wsp:val=&quot;00BF63A6&quot;/&gt;&lt;wsp:rsid wsp:val=&quot;00C0173E&quot;/&gt;&lt;wsp:rsid wsp:val=&quot;00C024AC&quot;/&gt;&lt;wsp:rsid wsp:val=&quot;00C025C2&quot;/&gt;&lt;wsp:rsid wsp:val=&quot;00C03859&quot;/&gt;&lt;wsp:rsid wsp:val=&quot;00C0390C&quot;/&gt;&lt;wsp:rsid wsp:val=&quot;00C041E2&quot;/&gt;&lt;wsp:rsid wsp:val=&quot;00C04C4E&quot;/&gt;&lt;wsp:rsid wsp:val=&quot;00C056BD&quot;/&gt;&lt;wsp:rsid wsp:val=&quot;00C05A6A&quot;/&gt;&lt;wsp:rsid wsp:val=&quot;00C06E35&quot;/&gt;&lt;wsp:rsid wsp:val=&quot;00C07326&quot;/&gt;&lt;wsp:rsid wsp:val=&quot;00C10897&quot;/&gt;&lt;wsp:rsid wsp:val=&quot;00C11C71&quot;/&gt;&lt;wsp:rsid wsp:val=&quot;00C12D62&quot;/&gt;&lt;wsp:rsid wsp:val=&quot;00C1477D&quot;/&gt;&lt;wsp:rsid wsp:val=&quot;00C162BC&quot;/&gt;&lt;wsp:rsid wsp:val=&quot;00C164AC&quot;/&gt;&lt;wsp:rsid wsp:val=&quot;00C175A1&quot;/&gt;&lt;wsp:rsid wsp:val=&quot;00C17CCA&quot;/&gt;&lt;wsp:rsid wsp:val=&quot;00C20672&quot;/&gt;&lt;wsp:rsid wsp:val=&quot;00C221CC&quot;/&gt;&lt;wsp:rsid wsp:val=&quot;00C22FB4&quot;/&gt;&lt;wsp:rsid wsp:val=&quot;00C23068&quot;/&gt;&lt;wsp:rsid wsp:val=&quot;00C26A39&quot;/&gt;&lt;wsp:rsid wsp:val=&quot;00C33C52&quot;/&gt;&lt;wsp:rsid wsp:val=&quot;00C34CC5&quot;/&gt;&lt;wsp:rsid wsp:val=&quot;00C37085&quot;/&gt;&lt;wsp:rsid wsp:val=&quot;00C37BC7&quot;/&gt;&lt;wsp:rsid wsp:val=&quot;00C42A2F&quot;/&gt;&lt;wsp:rsid wsp:val=&quot;00C45A3C&quot;/&gt;&lt;wsp:rsid wsp:val=&quot;00C51EC4&quot;/&gt;&lt;wsp:rsid wsp:val=&quot;00C547FC&quot;/&gt;&lt;wsp:rsid wsp:val=&quot;00C56399&quot;/&gt;&lt;wsp:rsid wsp:val=&quot;00C56A3E&quot;/&gt;&lt;wsp:rsid wsp:val=&quot;00C6045B&quot;/&gt;&lt;wsp:rsid wsp:val=&quot;00C60D03&quot;/&gt;&lt;wsp:rsid wsp:val=&quot;00C61A12&quot;/&gt;&lt;wsp:rsid wsp:val=&quot;00C62CFB&quot;/&gt;&lt;wsp:rsid wsp:val=&quot;00C637B4&quot;/&gt;&lt;wsp:rsid wsp:val=&quot;00C63BDA&quot;/&gt;&lt;wsp:rsid wsp:val=&quot;00C65BE3&quot;/&gt;&lt;wsp:rsid wsp:val=&quot;00C6640D&quot;/&gt;&lt;wsp:rsid wsp:val=&quot;00C675B6&quot;/&gt;&lt;wsp:rsid wsp:val=&quot;00C67A88&quot;/&gt;&lt;wsp:rsid wsp:val=&quot;00C70B46&quot;/&gt;&lt;wsp:rsid wsp:val=&quot;00C71A19&quot;/&gt;&lt;wsp:rsid wsp:val=&quot;00C721BD&quot;/&gt;&lt;wsp:rsid wsp:val=&quot;00C73CA5&quot;/&gt;&lt;wsp:rsid wsp:val=&quot;00C75D19&quot;/&gt;&lt;wsp:rsid wsp:val=&quot;00C87930&quot;/&gt;&lt;wsp:rsid wsp:val=&quot;00C905E6&quot;/&gt;&lt;wsp:rsid wsp:val=&quot;00C92BB9&quot;/&gt;&lt;wsp:rsid wsp:val=&quot;00C947B1&quot;/&gt;&lt;wsp:rsid wsp:val=&quot;00C95E6A&quot;/&gt;&lt;wsp:rsid wsp:val=&quot;00C97C5C&quot;/&gt;&lt;wsp:rsid wsp:val=&quot;00CB138A&quot;/&gt;&lt;wsp:rsid wsp:val=&quot;00CC19C6&quot;/&gt;&lt;wsp:rsid wsp:val=&quot;00CC4296&quot;/&gt;&lt;wsp:rsid wsp:val=&quot;00CC5D25&quot;/&gt;&lt;wsp:rsid wsp:val=&quot;00CC69DA&quot;/&gt;&lt;wsp:rsid wsp:val=&quot;00CC71CC&quot;/&gt;&lt;wsp:rsid wsp:val=&quot;00CD2D3F&quot;/&gt;&lt;wsp:rsid wsp:val=&quot;00CD2D76&quot;/&gt;&lt;wsp:rsid wsp:val=&quot;00CD2E21&quot;/&gt;&lt;wsp:rsid wsp:val=&quot;00CD610B&quot;/&gt;&lt;wsp:rsid wsp:val=&quot;00CE09AF&quot;/&gt;&lt;wsp:rsid wsp:val=&quot;00CE1282&quot;/&gt;&lt;wsp:rsid wsp:val=&quot;00CE1880&quot;/&gt;&lt;wsp:rsid wsp:val=&quot;00CE274E&quot;/&gt;&lt;wsp:rsid wsp:val=&quot;00CE431A&quot;/&gt;&lt;wsp:rsid wsp:val=&quot;00CE4EB4&quot;/&gt;&lt;wsp:rsid wsp:val=&quot;00CE6839&quot;/&gt;&lt;wsp:rsid wsp:val=&quot;00CE6996&quot;/&gt;&lt;wsp:rsid wsp:val=&quot;00CF0341&quot;/&gt;&lt;wsp:rsid wsp:val=&quot;00CF2150&quot;/&gt;&lt;wsp:rsid wsp:val=&quot;00CF21A1&quot;/&gt;&lt;wsp:rsid wsp:val=&quot;00CF635A&quot;/&gt;&lt;wsp:rsid wsp:val=&quot;00D00DA7&quot;/&gt;&lt;wsp:rsid wsp:val=&quot;00D01472&quot;/&gt;&lt;wsp:rsid wsp:val=&quot;00D029EE&quot;/&gt;&lt;wsp:rsid wsp:val=&quot;00D05CBD&quot;/&gt;&lt;wsp:rsid wsp:val=&quot;00D06053&quot;/&gt;&lt;wsp:rsid wsp:val=&quot;00D10B5B&quot;/&gt;&lt;wsp:rsid wsp:val=&quot;00D10D98&quot;/&gt;&lt;wsp:rsid wsp:val=&quot;00D133E9&quot;/&gt;&lt;wsp:rsid wsp:val=&quot;00D14C19&quot;/&gt;&lt;wsp:rsid wsp:val=&quot;00D16546&quot;/&gt;&lt;wsp:rsid wsp:val=&quot;00D1700C&quot;/&gt;&lt;wsp:rsid wsp:val=&quot;00D22674&quot;/&gt;&lt;wsp:rsid wsp:val=&quot;00D22A84&quot;/&gt;&lt;wsp:rsid wsp:val=&quot;00D23E28&quot;/&gt;&lt;wsp:rsid wsp:val=&quot;00D245D2&quot;/&gt;&lt;wsp:rsid wsp:val=&quot;00D25065&quot;/&gt;&lt;wsp:rsid wsp:val=&quot;00D3048B&quot;/&gt;&lt;wsp:rsid wsp:val=&quot;00D311D3&quot;/&gt;&lt;wsp:rsid wsp:val=&quot;00D31C26&quot;/&gt;&lt;wsp:rsid wsp:val=&quot;00D322C5&quot;/&gt;&lt;wsp:rsid wsp:val=&quot;00D33248&quot;/&gt;&lt;wsp:rsid wsp:val=&quot;00D35261&quot;/&gt;&lt;wsp:rsid wsp:val=&quot;00D41B73&quot;/&gt;&lt;wsp:rsid wsp:val=&quot;00D41C9C&quot;/&gt;&lt;wsp:rsid wsp:val=&quot;00D41FFA&quot;/&gt;&lt;wsp:rsid wsp:val=&quot;00D4366C&quot;/&gt;&lt;wsp:rsid wsp:val=&quot;00D44F82&quot;/&gt;&lt;wsp:rsid wsp:val=&quot;00D469D0&quot;/&gt;&lt;wsp:rsid wsp:val=&quot;00D51D24&quot;/&gt;&lt;wsp:rsid wsp:val=&quot;00D5543D&quot;/&gt;&lt;wsp:rsid wsp:val=&quot;00D556E5&quot;/&gt;&lt;wsp:rsid wsp:val=&quot;00D55858&quot;/&gt;&lt;wsp:rsid wsp:val=&quot;00D55930&quot;/&gt;&lt;wsp:rsid wsp:val=&quot;00D55C48&quot;/&gt;&lt;wsp:rsid wsp:val=&quot;00D62BB7&quot;/&gt;&lt;wsp:rsid wsp:val=&quot;00D631E4&quot;/&gt;&lt;wsp:rsid wsp:val=&quot;00D6351E&quot;/&gt;&lt;wsp:rsid wsp:val=&quot;00D6607B&quot;/&gt;&lt;wsp:rsid wsp:val=&quot;00D671AF&quot;/&gt;&lt;wsp:rsid wsp:val=&quot;00D713AA&quot;/&gt;&lt;wsp:rsid wsp:val=&quot;00D71A22&quot;/&gt;&lt;wsp:rsid wsp:val=&quot;00D73D9C&quot;/&gt;&lt;wsp:rsid wsp:val=&quot;00D753A9&quot;/&gt;&lt;wsp:rsid wsp:val=&quot;00D7681E&quot;/&gt;&lt;wsp:rsid wsp:val=&quot;00D77BC0&quot;/&gt;&lt;wsp:rsid wsp:val=&quot;00D80F2A&quot;/&gt;&lt;wsp:rsid wsp:val=&quot;00D811C7&quot;/&gt;&lt;wsp:rsid wsp:val=&quot;00D822B6&quot;/&gt;&lt;wsp:rsid wsp:val=&quot;00D87299&quot;/&gt;&lt;wsp:rsid wsp:val=&quot;00D87487&quot;/&gt;&lt;wsp:rsid wsp:val=&quot;00D91665&quot;/&gt;&lt;wsp:rsid wsp:val=&quot;00DA3489&quot;/&gt;&lt;wsp:rsid wsp:val=&quot;00DA36A1&quot;/&gt;&lt;wsp:rsid wsp:val=&quot;00DA3D83&quot;/&gt;&lt;wsp:rsid wsp:val=&quot;00DA66F1&quot;/&gt;&lt;wsp:rsid wsp:val=&quot;00DA6766&quot;/&gt;&lt;wsp:rsid wsp:val=&quot;00DB0E7A&quot;/&gt;&lt;wsp:rsid wsp:val=&quot;00DB1E88&quot;/&gt;&lt;wsp:rsid wsp:val=&quot;00DB310B&quot;/&gt;&lt;wsp:rsid wsp:val=&quot;00DB452C&quot;/&gt;&lt;wsp:rsid wsp:val=&quot;00DB4C28&quot;/&gt;&lt;wsp:rsid wsp:val=&quot;00DB6AD7&quot;/&gt;&lt;wsp:rsid wsp:val=&quot;00DB6AF8&quot;/&gt;&lt;wsp:rsid wsp:val=&quot;00DB78A6&quot;/&gt;&lt;wsp:rsid wsp:val=&quot;00DC18CB&quot;/&gt;&lt;wsp:rsid wsp:val=&quot;00DC23AC&quot;/&gt;&lt;wsp:rsid wsp:val=&quot;00DC3082&quot;/&gt;&lt;wsp:rsid wsp:val=&quot;00DC71D0&quot;/&gt;&lt;wsp:rsid wsp:val=&quot;00DC7BE8&quot;/&gt;&lt;wsp:rsid wsp:val=&quot;00DD075B&quot;/&gt;&lt;wsp:rsid wsp:val=&quot;00DD2D40&quot;/&gt;&lt;wsp:rsid wsp:val=&quot;00DD4A53&quot;/&gt;&lt;wsp:rsid wsp:val=&quot;00DD7864&quot;/&gt;&lt;wsp:rsid wsp:val=&quot;00DE16E4&quot;/&gt;&lt;wsp:rsid wsp:val=&quot;00DE3FBC&quot;/&gt;&lt;wsp:rsid wsp:val=&quot;00DE5856&quot;/&gt;&lt;wsp:rsid wsp:val=&quot;00DE68F8&quot;/&gt;&lt;wsp:rsid wsp:val=&quot;00DF33EC&quot;/&gt;&lt;wsp:rsid wsp:val=&quot;00DF43FF&quot;/&gt;&lt;wsp:rsid wsp:val=&quot;00DF47D4&quot;/&gt;&lt;wsp:rsid wsp:val=&quot;00DF61AB&quot;/&gt;&lt;wsp:rsid wsp:val=&quot;00E00C47&quot;/&gt;&lt;wsp:rsid wsp:val=&quot;00E03319&quot;/&gt;&lt;wsp:rsid wsp:val=&quot;00E038C0&quot;/&gt;&lt;wsp:rsid wsp:val=&quot;00E05D83&quot;/&gt;&lt;wsp:rsid wsp:val=&quot;00E06DDA&quot;/&gt;&lt;wsp:rsid wsp:val=&quot;00E25AF0&quot;/&gt;&lt;wsp:rsid wsp:val=&quot;00E2606C&quot;/&gt;&lt;wsp:rsid wsp:val=&quot;00E27024&quot;/&gt;&lt;wsp:rsid wsp:val=&quot;00E31245&quot;/&gt;&lt;wsp:rsid wsp:val=&quot;00E3148F&quot;/&gt;&lt;wsp:rsid wsp:val=&quot;00E32B11&quot;/&gt;&lt;wsp:rsid wsp:val=&quot;00E33E4B&quot;/&gt;&lt;wsp:rsid wsp:val=&quot;00E350BD&quot;/&gt;&lt;wsp:rsid wsp:val=&quot;00E364FA&quot;/&gt;&lt;wsp:rsid wsp:val=&quot;00E40FBE&quot;/&gt;&lt;wsp:rsid wsp:val=&quot;00E425E4&quot;/&gt;&lt;wsp:rsid wsp:val=&quot;00E42BFF&quot;/&gt;&lt;wsp:rsid wsp:val=&quot;00E44600&quot;/&gt;&lt;wsp:rsid wsp:val=&quot;00E45D5F&quot;/&gt;&lt;wsp:rsid wsp:val=&quot;00E50B0C&quot;/&gt;&lt;wsp:rsid wsp:val=&quot;00E55B72&quot;/&gt;&lt;wsp:rsid wsp:val=&quot;00E61F4E&quot;/&gt;&lt;wsp:rsid wsp:val=&quot;00E62275&quot;/&gt;&lt;wsp:rsid wsp:val=&quot;00E63278&quot;/&gt;&lt;wsp:rsid wsp:val=&quot;00E66FEE&quot;/&gt;&lt;wsp:rsid wsp:val=&quot;00E67EBC&quot;/&gt;&lt;wsp:rsid wsp:val=&quot;00E7267A&quot;/&gt;&lt;wsp:rsid wsp:val=&quot;00E7402A&quot;/&gt;&lt;wsp:rsid wsp:val=&quot;00E75F19&quot;/&gt;&lt;wsp:rsid wsp:val=&quot;00E7766A&quot;/&gt;&lt;wsp:rsid wsp:val=&quot;00E812AA&quot;/&gt;&lt;wsp:rsid wsp:val=&quot;00E81909&quot;/&gt;&lt;wsp:rsid wsp:val=&quot;00E82B3B&quot;/&gt;&lt;wsp:rsid wsp:val=&quot;00E86E79&quot;/&gt;&lt;wsp:rsid wsp:val=&quot;00E925AA&quot;/&gt;&lt;wsp:rsid wsp:val=&quot;00E93EF4&quot;/&gt;&lt;wsp:rsid wsp:val=&quot;00E94F44&quot;/&gt;&lt;wsp:rsid wsp:val=&quot;00E950DC&quot;/&gt;&lt;wsp:rsid wsp:val=&quot;00EA651E&quot;/&gt;&lt;wsp:rsid wsp:val=&quot;00EB0246&quot;/&gt;&lt;wsp:rsid wsp:val=&quot;00EB0C82&quot;/&gt;&lt;wsp:rsid wsp:val=&quot;00EB26FD&quot;/&gt;&lt;wsp:rsid wsp:val=&quot;00EB2F49&quot;/&gt;&lt;wsp:rsid wsp:val=&quot;00EB5DD6&quot;/&gt;&lt;wsp:rsid wsp:val=&quot;00EB6811&quot;/&gt;&lt;wsp:rsid wsp:val=&quot;00EB69A3&quot;/&gt;&lt;wsp:rsid wsp:val=&quot;00EB70C5&quot;/&gt;&lt;wsp:rsid wsp:val=&quot;00EB7257&quot;/&gt;&lt;wsp:rsid wsp:val=&quot;00EC18C9&quot;/&gt;&lt;wsp:rsid wsp:val=&quot;00EC29F0&quot;/&gt;&lt;wsp:rsid wsp:val=&quot;00EC2CD3&quot;/&gt;&lt;wsp:rsid wsp:val=&quot;00EC2E43&quot;/&gt;&lt;wsp:rsid wsp:val=&quot;00EC37A5&quot;/&gt;&lt;wsp:rsid wsp:val=&quot;00EC3923&quot;/&gt;&lt;wsp:rsid wsp:val=&quot;00ED1709&quot;/&gt;&lt;wsp:rsid wsp:val=&quot;00ED1C07&quot;/&gt;&lt;wsp:rsid wsp:val=&quot;00ED30FF&quot;/&gt;&lt;wsp:rsid wsp:val=&quot;00ED4A49&quot;/&gt;&lt;wsp:rsid wsp:val=&quot;00ED53CD&quot;/&gt;&lt;wsp:rsid wsp:val=&quot;00EE0955&quot;/&gt;&lt;wsp:rsid wsp:val=&quot;00EE0A96&quot;/&gt;&lt;wsp:rsid wsp:val=&quot;00EE1079&quot;/&gt;&lt;wsp:rsid wsp:val=&quot;00EE24EC&quot;/&gt;&lt;wsp:rsid wsp:val=&quot;00EE33AC&quot;/&gt;&lt;wsp:rsid wsp:val=&quot;00EE35B6&quot;/&gt;&lt;wsp:rsid wsp:val=&quot;00EE38F8&quot;/&gt;&lt;wsp:rsid wsp:val=&quot;00EE3F33&quot;/&gt;&lt;wsp:rsid wsp:val=&quot;00EE410D&quot;/&gt;&lt;wsp:rsid wsp:val=&quot;00EE4A2B&quot;/&gt;&lt;wsp:rsid wsp:val=&quot;00EE7A81&quot;/&gt;&lt;wsp:rsid wsp:val=&quot;00EF59A4&quot;/&gt;&lt;wsp:rsid wsp:val=&quot;00EF7BA5&quot;/&gt;&lt;wsp:rsid wsp:val=&quot;00F04167&quot;/&gt;&lt;wsp:rsid wsp:val=&quot;00F0590A&quot;/&gt;&lt;wsp:rsid wsp:val=&quot;00F05A2B&quot;/&gt;&lt;wsp:rsid wsp:val=&quot;00F06BE3&quot;/&gt;&lt;wsp:rsid wsp:val=&quot;00F154C0&quot;/&gt;&lt;wsp:rsid wsp:val=&quot;00F15F89&quot;/&gt;&lt;wsp:rsid wsp:val=&quot;00F163AB&quot;/&gt;&lt;wsp:rsid wsp:val=&quot;00F171C8&quot;/&gt;&lt;wsp:rsid wsp:val=&quot;00F206D0&quot;/&gt;&lt;wsp:rsid wsp:val=&quot;00F242A7&quot;/&gt;&lt;wsp:rsid wsp:val=&quot;00F2505B&quot;/&gt;&lt;wsp:rsid wsp:val=&quot;00F25124&quot;/&gt;&lt;wsp:rsid wsp:val=&quot;00F2615F&quot;/&gt;&lt;wsp:rsid wsp:val=&quot;00F30175&quot;/&gt;&lt;wsp:rsid wsp:val=&quot;00F3466E&quot;/&gt;&lt;wsp:rsid wsp:val=&quot;00F3520A&quot;/&gt;&lt;wsp:rsid wsp:val=&quot;00F35483&quot;/&gt;&lt;wsp:rsid wsp:val=&quot;00F35ADA&quot;/&gt;&lt;wsp:rsid wsp:val=&quot;00F362A0&quot;/&gt;&lt;wsp:rsid wsp:val=&quot;00F40820&quot;/&gt;&lt;wsp:rsid wsp:val=&quot;00F41016&quot;/&gt;&lt;wsp:rsid wsp:val=&quot;00F4142F&quot;/&gt;&lt;wsp:rsid wsp:val=&quot;00F4342B&quot;/&gt;&lt;wsp:rsid wsp:val=&quot;00F439BE&quot;/&gt;&lt;wsp:rsid wsp:val=&quot;00F46109&quot;/&gt;&lt;wsp:rsid wsp:val=&quot;00F4656F&quot;/&gt;&lt;wsp:rsid wsp:val=&quot;00F537F8&quot;/&gt;&lt;wsp:rsid wsp:val=&quot;00F53C65&quot;/&gt;&lt;wsp:rsid wsp:val=&quot;00F53C77&quot;/&gt;&lt;wsp:rsid wsp:val=&quot;00F54109&quot;/&gt;&lt;wsp:rsid wsp:val=&quot;00F542E7&quot;/&gt;&lt;wsp:rsid wsp:val=&quot;00F5497A&quot;/&gt;&lt;wsp:rsid wsp:val=&quot;00F60B76&quot;/&gt;&lt;wsp:rsid wsp:val=&quot;00F6139F&quot;/&gt;&lt;wsp:rsid wsp:val=&quot;00F61D35&quot;/&gt;&lt;wsp:rsid wsp:val=&quot;00F66A4F&quot;/&gt;&lt;wsp:rsid wsp:val=&quot;00F70A3F&quot;/&gt;&lt;wsp:rsid wsp:val=&quot;00F71009&quot;/&gt;&lt;wsp:rsid wsp:val=&quot;00F7236F&quot;/&gt;&lt;wsp:rsid wsp:val=&quot;00F7343C&quot;/&gt;&lt;wsp:rsid wsp:val=&quot;00F73639&quot;/&gt;&lt;wsp:rsid wsp:val=&quot;00F7529D&quot;/&gt;&lt;wsp:rsid wsp:val=&quot;00F75551&quot;/&gt;&lt;wsp:rsid wsp:val=&quot;00F75B84&quot;/&gt;&lt;wsp:rsid wsp:val=&quot;00F7639A&quot;/&gt;&lt;wsp:rsid wsp:val=&quot;00F763AE&quot;/&gt;&lt;wsp:rsid wsp:val=&quot;00F83FFD&quot;/&gt;&lt;wsp:rsid wsp:val=&quot;00F87C75&quot;/&gt;&lt;wsp:rsid wsp:val=&quot;00F90AEF&quot;/&gt;&lt;wsp:rsid wsp:val=&quot;00F919D0&quot;/&gt;&lt;wsp:rsid wsp:val=&quot;00F9236E&quot;/&gt;&lt;wsp:rsid wsp:val=&quot;00F97261&quot;/&gt;&lt;wsp:rsid wsp:val=&quot;00F97A05&quot;/&gt;&lt;wsp:rsid wsp:val=&quot;00FA1ECF&quot;/&gt;&lt;wsp:rsid wsp:val=&quot;00FA2528&quot;/&gt;&lt;wsp:rsid wsp:val=&quot;00FA39C4&quot;/&gt;&lt;wsp:rsid wsp:val=&quot;00FB24D9&quot;/&gt;&lt;wsp:rsid wsp:val=&quot;00FB28C7&quot;/&gt;&lt;wsp:rsid wsp:val=&quot;00FB381A&quot;/&gt;&lt;wsp:rsid wsp:val=&quot;00FC29BD&quot;/&gt;&lt;wsp:rsid wsp:val=&quot;00FC42D7&quot;/&gt;&lt;wsp:rsid wsp:val=&quot;00FC4F7F&quot;/&gt;&lt;wsp:rsid wsp:val=&quot;00FC6518&quot;/&gt;&lt;wsp:rsid wsp:val=&quot;00FC739C&quot;/&gt;&lt;wsp:rsid wsp:val=&quot;00FC7F22&quot;/&gt;&lt;wsp:rsid wsp:val=&quot;00FD531B&quot;/&gt;&lt;wsp:rsid wsp:val=&quot;00FD57B9&quot;/&gt;&lt;wsp:rsid wsp:val=&quot;00FE2036&quot;/&gt;&lt;wsp:rsid wsp:val=&quot;00FE2EA3&quot;/&gt;&lt;wsp:rsid wsp:val=&quot;00FE32EF&quot;/&gt;&lt;wsp:rsid wsp:val=&quot;00FE433C&quot;/&gt;&lt;wsp:rsid wsp:val=&quot;00FE45E0&quot;/&gt;&lt;wsp:rsid wsp:val=&quot;00FF12D4&quot;/&gt;&lt;wsp:rsid wsp:val=&quot;00FF22A1&quot;/&gt;&lt;wsp:rsid wsp:val=&quot;00FF2E8F&quot;/&gt;&lt;wsp:rsid wsp:val=&quot;00FF7618&quot;/&gt;&lt;/wsp:rsids&gt;&lt;/w:docPr&gt;&lt;w:body&gt;&lt;w:p wsp:rsidR=&quot;00000000&quot; wsp:rsidRDefault=&quot;003B401E&quot;&gt;&lt;m:oMathPara&gt;&lt;m:oMath&gt;&lt;m:rad&gt;&lt;m:radPr&gt;&lt;m:degHide m:val=&quot;on&quot;/&gt;&lt;m:ctrlPr&gt;&lt;w:rPr&gt;&lt;w:rFonts w:ascii=&quot;Cambria Math&quot; w:h-ansi=&quot;Times New Roman&quot; w:cs=&quot;Times New Roman&quot;/&gt;&lt;wx:font wx:val=&quot;Cambria Math&quot;/&gt;&lt;w:i/&gt;&lt;w:sz w:val=&quot;24&quot;/&gt;&lt;w:sz-cs w:val=&quot;24&quot;/&gt;&lt;/w:rPr&gt;&lt;/m:ctrlPr&gt;&lt;/m:radPr&gt;&lt;m:deg/&gt;&lt;m:e&gt;&lt;m:r&gt;&lt;m:rPr&gt;&lt;m:sty m:val=&quot;p&quot;/&gt;&lt;/m:rPr&gt;&lt;w:rPr&gt;&lt;w:rFonts w:ascii=&quot;Cambria Math&quot; w:h-ansi=&quot;Times New Roman&quot; w:cs=&quot;Times New Roman&quot;/&gt;&lt;wx:font wx:val=&quot;Cambria Math&quot;/&gt;&lt;w:sz w:val=&quot;24&quot;/&gt;&lt;w:sz-cs w:val=&quot;24&quot;/&gt;&lt;/w:rPr&gt;&lt;m:t&gt;(&lt;/m:t&gt;&lt;/m:r&gt;&lt;m:r&gt;&lt;m:rPr&gt;&lt;m:sty m:val=&quot;p&quot;/&gt;&lt;/m:rPr&gt;&lt;w:rPr&gt;&lt;w:rFonts w:ascii=&quot;Cambria Math&quot; w:h-ansi=&quot;Cambria Math&quot; w:cs=&quot;Times New Roman&quot;/&gt;&lt;wx:font wx:val=&quot;Cambria Math&quot;/&gt;&lt;w:sz w:val=&quot;24&quot;/&gt;&lt;w:sz-cs w:val=&quot;24&quot;/&gt;&lt;/w:rPr&gt;&lt;m:t&gt;y&lt;/m:t&gt;&lt;/m:r&gt;&lt;/m:e&gt;&lt;/m:rad&gt;&lt;m:r&gt;&lt;m:rPr&gt;&lt;m:sty m:val=&quot;p&quot;/&gt;&lt;/m:rPr&gt;&lt;w:rPr&gt;&lt;w:rFonts w:ascii=&quot;Cambria Math&quot; w:h-ansi=&quot;Times New Roman&quot; w:cs=&quot;Times New Roman&quot;/&gt;&lt;wx:font wx:val=&quot;Cambria Math&quot;/&gt;&lt;w:sz w:val=&quot;24&quot;/&gt;&lt;w:sz-cs w:val=&quot;24&quot;/&gt;&lt;/w:rPr&gt;&lt;m:t&gt;+0,5)&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DC71D0">
        <w:rPr>
          <w:rFonts w:ascii="Times New Roman" w:hAnsi="Times New Roman" w:cs="Times New Roman"/>
          <w:sz w:val="24"/>
          <w:szCs w:val="24"/>
        </w:rPr>
        <w:instrText xml:space="preserve"> </w:instrText>
      </w:r>
      <w:r w:rsidRPr="00DC71D0">
        <w:rPr>
          <w:rFonts w:ascii="Times New Roman" w:hAnsi="Times New Roman" w:cs="Times New Roman"/>
          <w:sz w:val="24"/>
          <w:szCs w:val="24"/>
        </w:rPr>
        <w:fldChar w:fldCharType="separate"/>
      </w:r>
      <w:r w:rsidR="0049257D">
        <w:pict>
          <v:shape id="_x0000_i1027" type="#_x0000_t75" style="width:60.3pt;height:24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250C&quot;/&gt;&lt;wsp:rsid wsp:val=&quot;00000550&quot;/&gt;&lt;wsp:rsid wsp:val=&quot;00001CA1&quot;/&gt;&lt;wsp:rsid wsp:val=&quot;00004FFC&quot;/&gt;&lt;wsp:rsid wsp:val=&quot;00005642&quot;/&gt;&lt;wsp:rsid wsp:val=&quot;00007E60&quot;/&gt;&lt;wsp:rsid wsp:val=&quot;00007E69&quot;/&gt;&lt;wsp:rsid wsp:val=&quot;00011885&quot;/&gt;&lt;wsp:rsid wsp:val=&quot;00011B5E&quot;/&gt;&lt;wsp:rsid wsp:val=&quot;0001225E&quot;/&gt;&lt;wsp:rsid wsp:val=&quot;00012CE9&quot;/&gt;&lt;wsp:rsid wsp:val=&quot;000158A8&quot;/&gt;&lt;wsp:rsid wsp:val=&quot;0001598D&quot;/&gt;&lt;wsp:rsid wsp:val=&quot;000173CB&quot;/&gt;&lt;wsp:rsid wsp:val=&quot;000224B7&quot;/&gt;&lt;wsp:rsid wsp:val=&quot;00023C86&quot;/&gt;&lt;wsp:rsid wsp:val=&quot;00025946&quot;/&gt;&lt;wsp:rsid wsp:val=&quot;000262DD&quot;/&gt;&lt;wsp:rsid wsp:val=&quot;00026A96&quot;/&gt;&lt;wsp:rsid wsp:val=&quot;00031A6D&quot;/&gt;&lt;wsp:rsid wsp:val=&quot;00032A19&quot;/&gt;&lt;wsp:rsid wsp:val=&quot;00032F5E&quot;/&gt;&lt;wsp:rsid wsp:val=&quot;00033A80&quot;/&gt;&lt;wsp:rsid wsp:val=&quot;00034771&quot;/&gt;&lt;wsp:rsid wsp:val=&quot;000359E3&quot;/&gt;&lt;wsp:rsid wsp:val=&quot;00045B60&quot;/&gt;&lt;wsp:rsid wsp:val=&quot;00046C84&quot;/&gt;&lt;wsp:rsid wsp:val=&quot;00052FD8&quot;/&gt;&lt;wsp:rsid wsp:val=&quot;000534AF&quot;/&gt;&lt;wsp:rsid wsp:val=&quot;000535C4&quot;/&gt;&lt;wsp:rsid wsp:val=&quot;00055520&quot;/&gt;&lt;wsp:rsid wsp:val=&quot;00061218&quot;/&gt;&lt;wsp:rsid wsp:val=&quot;000612DF&quot;/&gt;&lt;wsp:rsid wsp:val=&quot;00061C52&quot;/&gt;&lt;wsp:rsid wsp:val=&quot;00065D51&quot;/&gt;&lt;wsp:rsid wsp:val=&quot;000733D3&quot;/&gt;&lt;wsp:rsid wsp:val=&quot;0007487D&quot;/&gt;&lt;wsp:rsid wsp:val=&quot;00074B43&quot;/&gt;&lt;wsp:rsid wsp:val=&quot;00084601&quot;/&gt;&lt;wsp:rsid wsp:val=&quot;00085D15&quot;/&gt;&lt;wsp:rsid wsp:val=&quot;00087718&quot;/&gt;&lt;wsp:rsid wsp:val=&quot;00090B19&quot;/&gt;&lt;wsp:rsid wsp:val=&quot;00090CB1&quot;/&gt;&lt;wsp:rsid wsp:val=&quot;00090F5C&quot;/&gt;&lt;wsp:rsid wsp:val=&quot;00091D6F&quot;/&gt;&lt;wsp:rsid wsp:val=&quot;00092FFF&quot;/&gt;&lt;wsp:rsid wsp:val=&quot;00095CCC&quot;/&gt;&lt;wsp:rsid wsp:val=&quot;0009739F&quot;/&gt;&lt;wsp:rsid wsp:val=&quot;000A2A95&quot;/&gt;&lt;wsp:rsid wsp:val=&quot;000A2D85&quot;/&gt;&lt;wsp:rsid wsp:val=&quot;000A3BC4&quot;/&gt;&lt;wsp:rsid wsp:val=&quot;000A79B3&quot;/&gt;&lt;wsp:rsid wsp:val=&quot;000B0E64&quot;/&gt;&lt;wsp:rsid wsp:val=&quot;000B37CE&quot;/&gt;&lt;wsp:rsid wsp:val=&quot;000B7A50&quot;/&gt;&lt;wsp:rsid wsp:val=&quot;000B7F55&quot;/&gt;&lt;wsp:rsid wsp:val=&quot;000C1093&quot;/&gt;&lt;wsp:rsid wsp:val=&quot;000C168C&quot;/&gt;&lt;wsp:rsid wsp:val=&quot;000C1FA0&quot;/&gt;&lt;wsp:rsid wsp:val=&quot;000C2B54&quot;/&gt;&lt;wsp:rsid wsp:val=&quot;000C31A4&quot;/&gt;&lt;wsp:rsid wsp:val=&quot;000C4882&quot;/&gt;&lt;wsp:rsid wsp:val=&quot;000C7B71&quot;/&gt;&lt;wsp:rsid wsp:val=&quot;000D2607&quot;/&gt;&lt;wsp:rsid wsp:val=&quot;000D304C&quot;/&gt;&lt;wsp:rsid wsp:val=&quot;000D3242&quot;/&gt;&lt;wsp:rsid wsp:val=&quot;000D6650&quot;/&gt;&lt;wsp:rsid wsp:val=&quot;000D7ADA&quot;/&gt;&lt;wsp:rsid wsp:val=&quot;000E2708&quot;/&gt;&lt;wsp:rsid wsp:val=&quot;000E294B&quot;/&gt;&lt;wsp:rsid wsp:val=&quot;000E41A0&quot;/&gt;&lt;wsp:rsid wsp:val=&quot;000E479F&quot;/&gt;&lt;wsp:rsid wsp:val=&quot;000E48FC&quot;/&gt;&lt;wsp:rsid wsp:val=&quot;000E6629&quot;/&gt;&lt;wsp:rsid wsp:val=&quot;000F395B&quot;/&gt;&lt;wsp:rsid wsp:val=&quot;000F3B9C&quot;/&gt;&lt;wsp:rsid wsp:val=&quot;00100207&quot;/&gt;&lt;wsp:rsid wsp:val=&quot;001007B3&quot;/&gt;&lt;wsp:rsid wsp:val=&quot;001007FA&quot;/&gt;&lt;wsp:rsid wsp:val=&quot;0010452B&quot;/&gt;&lt;wsp:rsid wsp:val=&quot;00105DAB&quot;/&gt;&lt;wsp:rsid wsp:val=&quot;00112D39&quot;/&gt;&lt;wsp:rsid wsp:val=&quot;00114066&quot;/&gt;&lt;wsp:rsid wsp:val=&quot;00117385&quot;/&gt;&lt;wsp:rsid wsp:val=&quot;00120AE2&quot;/&gt;&lt;wsp:rsid wsp:val=&quot;00122DA6&quot;/&gt;&lt;wsp:rsid wsp:val=&quot;00123C21&quot;/&gt;&lt;wsp:rsid wsp:val=&quot;00125DB8&quot;/&gt;&lt;wsp:rsid wsp:val=&quot;0012668A&quot;/&gt;&lt;wsp:rsid wsp:val=&quot;001266DD&quot;/&gt;&lt;wsp:rsid wsp:val=&quot;0013078A&quot;/&gt;&lt;wsp:rsid wsp:val=&quot;00131600&quot;/&gt;&lt;wsp:rsid wsp:val=&quot;001317AB&quot;/&gt;&lt;wsp:rsid wsp:val=&quot;00131FAA&quot;/&gt;&lt;wsp:rsid wsp:val=&quot;00133126&quot;/&gt;&lt;wsp:rsid wsp:val=&quot;00133460&quot;/&gt;&lt;wsp:rsid wsp:val=&quot;00136335&quot;/&gt;&lt;wsp:rsid wsp:val=&quot;001373B5&quot;/&gt;&lt;wsp:rsid wsp:val=&quot;00143735&quot;/&gt;&lt;wsp:rsid wsp:val=&quot;00144C56&quot;/&gt;&lt;wsp:rsid wsp:val=&quot;00147014&quot;/&gt;&lt;wsp:rsid wsp:val=&quot;001477B1&quot;/&gt;&lt;wsp:rsid wsp:val=&quot;001502B6&quot;/&gt;&lt;wsp:rsid wsp:val=&quot;00150AAC&quot;/&gt;&lt;wsp:rsid wsp:val=&quot;00150F9C&quot;/&gt;&lt;wsp:rsid wsp:val=&quot;001534B7&quot;/&gt;&lt;wsp:rsid wsp:val=&quot;00153875&quot;/&gt;&lt;wsp:rsid wsp:val=&quot;001551B2&quot;/&gt;&lt;wsp:rsid wsp:val=&quot;001577DB&quot;/&gt;&lt;wsp:rsid wsp:val=&quot;0016007D&quot;/&gt;&lt;wsp:rsid wsp:val=&quot;001614D8&quot;/&gt;&lt;wsp:rsid wsp:val=&quot;00163696&quot;/&gt;&lt;wsp:rsid wsp:val=&quot;001715D6&quot;/&gt;&lt;wsp:rsid wsp:val=&quot;00171867&quot;/&gt;&lt;wsp:rsid wsp:val=&quot;00173C5A&quot;/&gt;&lt;wsp:rsid wsp:val=&quot;001750BD&quot;/&gt;&lt;wsp:rsid wsp:val=&quot;00176DC5&quot;/&gt;&lt;wsp:rsid wsp:val=&quot;00182117&quot;/&gt;&lt;wsp:rsid wsp:val=&quot;00186882&quot;/&gt;&lt;wsp:rsid wsp:val=&quot;00186AD3&quot;/&gt;&lt;wsp:rsid wsp:val=&quot;00186DFE&quot;/&gt;&lt;wsp:rsid wsp:val=&quot;0018719C&quot;/&gt;&lt;wsp:rsid wsp:val=&quot;0019008D&quot;/&gt;&lt;wsp:rsid wsp:val=&quot;001901E2&quot;/&gt;&lt;wsp:rsid wsp:val=&quot;0019097A&quot;/&gt;&lt;wsp:rsid wsp:val=&quot;0019167E&quot;/&gt;&lt;wsp:rsid wsp:val=&quot;001917AF&quot;/&gt;&lt;wsp:rsid wsp:val=&quot;001927A9&quot;/&gt;&lt;wsp:rsid wsp:val=&quot;00193715&quot;/&gt;&lt;wsp:rsid wsp:val=&quot;00194801&quot;/&gt;&lt;wsp:rsid wsp:val=&quot;00194A08&quot;/&gt;&lt;wsp:rsid wsp:val=&quot;00196CE1&quot;/&gt;&lt;wsp:rsid wsp:val=&quot;001A104C&quot;/&gt;&lt;wsp:rsid wsp:val=&quot;001B3F1A&quot;/&gt;&lt;wsp:rsid wsp:val=&quot;001B4E6A&quot;/&gt;&lt;wsp:rsid wsp:val=&quot;001B6793&quot;/&gt;&lt;wsp:rsid wsp:val=&quot;001B6C90&quot;/&gt;&lt;wsp:rsid wsp:val=&quot;001C0900&quot;/&gt;&lt;wsp:rsid wsp:val=&quot;001C59F4&quot;/&gt;&lt;wsp:rsid wsp:val=&quot;001C69C3&quot;/&gt;&lt;wsp:rsid wsp:val=&quot;001C76BF&quot;/&gt;&lt;wsp:rsid wsp:val=&quot;001D2D38&quot;/&gt;&lt;wsp:rsid wsp:val=&quot;001D4830&quot;/&gt;&lt;wsp:rsid wsp:val=&quot;001D4CBB&quot;/&gt;&lt;wsp:rsid wsp:val=&quot;001D5DAD&quot;/&gt;&lt;wsp:rsid wsp:val=&quot;001D5FA9&quot;/&gt;&lt;wsp:rsid wsp:val=&quot;001D7855&quot;/&gt;&lt;wsp:rsid wsp:val=&quot;001E08AF&quot;/&gt;&lt;wsp:rsid wsp:val=&quot;001E12F4&quot;/&gt;&lt;wsp:rsid wsp:val=&quot;001E179A&quot;/&gt;&lt;wsp:rsid wsp:val=&quot;001E3B41&quot;/&gt;&lt;wsp:rsid wsp:val=&quot;001E3C4F&quot;/&gt;&lt;wsp:rsid wsp:val=&quot;001E4B58&quot;/&gt;&lt;wsp:rsid wsp:val=&quot;001E657D&quot;/&gt;&lt;wsp:rsid wsp:val=&quot;001E71F5&quot;/&gt;&lt;wsp:rsid wsp:val=&quot;001F0207&quot;/&gt;&lt;wsp:rsid wsp:val=&quot;001F107D&quot;/&gt;&lt;wsp:rsid wsp:val=&quot;001F1E0E&quot;/&gt;&lt;wsp:rsid wsp:val=&quot;001F2BD3&quot;/&gt;&lt;wsp:rsid wsp:val=&quot;001F77A6&quot;/&gt;&lt;wsp:rsid wsp:val=&quot;001F7928&quot;/&gt;&lt;wsp:rsid wsp:val=&quot;00200985&quot;/&gt;&lt;wsp:rsid wsp:val=&quot;00210548&quot;/&gt;&lt;wsp:rsid wsp:val=&quot;00212995&quot;/&gt;&lt;wsp:rsid wsp:val=&quot;00212F93&quot;/&gt;&lt;wsp:rsid wsp:val=&quot;00213AD9&quot;/&gt;&lt;wsp:rsid wsp:val=&quot;00213ED3&quot;/&gt;&lt;wsp:rsid wsp:val=&quot;00213EDC&quot;/&gt;&lt;wsp:rsid wsp:val=&quot;0021562A&quot;/&gt;&lt;wsp:rsid wsp:val=&quot;00215EE3&quot;/&gt;&lt;wsp:rsid wsp:val=&quot;00216A8D&quot;/&gt;&lt;wsp:rsid wsp:val=&quot;002176FF&quot;/&gt;&lt;wsp:rsid wsp:val=&quot;00221079&quot;/&gt;&lt;wsp:rsid wsp:val=&quot;00221C07&quot;/&gt;&lt;wsp:rsid wsp:val=&quot;00222EE6&quot;/&gt;&lt;wsp:rsid wsp:val=&quot;00222F86&quot;/&gt;&lt;wsp:rsid wsp:val=&quot;00224DA2&quot;/&gt;&lt;wsp:rsid wsp:val=&quot;002254F9&quot;/&gt;&lt;wsp:rsid wsp:val=&quot;00226CCA&quot;/&gt;&lt;wsp:rsid wsp:val=&quot;002350E1&quot;/&gt;&lt;wsp:rsid wsp:val=&quot;0023522E&quot;/&gt;&lt;wsp:rsid wsp:val=&quot;00235BCA&quot;/&gt;&lt;wsp:rsid wsp:val=&quot;002364C8&quot;/&gt;&lt;wsp:rsid wsp:val=&quot;00236600&quot;/&gt;&lt;wsp:rsid wsp:val=&quot;00241C27&quot;/&gt;&lt;wsp:rsid wsp:val=&quot;00243544&quot;/&gt;&lt;wsp:rsid wsp:val=&quot;00243A5B&quot;/&gt;&lt;wsp:rsid wsp:val=&quot;002470E7&quot;/&gt;&lt;wsp:rsid wsp:val=&quot;002503D6&quot;/&gt;&lt;wsp:rsid wsp:val=&quot;0025184F&quot;/&gt;&lt;wsp:rsid wsp:val=&quot;00253684&quot;/&gt;&lt;wsp:rsid wsp:val=&quot;00254DE4&quot;/&gt;&lt;wsp:rsid wsp:val=&quot;002564C8&quot;/&gt;&lt;wsp:rsid wsp:val=&quot;0025671E&quot;/&gt;&lt;wsp:rsid wsp:val=&quot;00260EE7&quot;/&gt;&lt;wsp:rsid wsp:val=&quot;00264903&quot;/&gt;&lt;wsp:rsid wsp:val=&quot;00267670&quot;/&gt;&lt;wsp:rsid wsp:val=&quot;00270E7C&quot;/&gt;&lt;wsp:rsid wsp:val=&quot;0027442B&quot;/&gt;&lt;wsp:rsid wsp:val=&quot;0028282B&quot;/&gt;&lt;wsp:rsid wsp:val=&quot;00283CF3&quot;/&gt;&lt;wsp:rsid wsp:val=&quot;00286D5B&quot;/&gt;&lt;wsp:rsid wsp:val=&quot;00287778&quot;/&gt;&lt;wsp:rsid wsp:val=&quot;00290336&quot;/&gt;&lt;wsp:rsid wsp:val=&quot;002909DB&quot;/&gt;&lt;wsp:rsid wsp:val=&quot;00292394&quot;/&gt;&lt;wsp:rsid wsp:val=&quot;00292CE8&quot;/&gt;&lt;wsp:rsid wsp:val=&quot;002A34AB&quot;/&gt;&lt;wsp:rsid wsp:val=&quot;002A35BB&quot;/&gt;&lt;wsp:rsid wsp:val=&quot;002A3F5A&quot;/&gt;&lt;wsp:rsid wsp:val=&quot;002A532F&quot;/&gt;&lt;wsp:rsid wsp:val=&quot;002A5420&quot;/&gt;&lt;wsp:rsid wsp:val=&quot;002A6A92&quot;/&gt;&lt;wsp:rsid wsp:val=&quot;002A746E&quot;/&gt;&lt;wsp:rsid wsp:val=&quot;002B44EC&quot;/&gt;&lt;wsp:rsid wsp:val=&quot;002B4F62&quot;/&gt;&lt;wsp:rsid wsp:val=&quot;002B5659&quot;/&gt;&lt;wsp:rsid wsp:val=&quot;002B5A0D&quot;/&gt;&lt;wsp:rsid wsp:val=&quot;002B7A70&quot;/&gt;&lt;wsp:rsid wsp:val=&quot;002C060A&quot;/&gt;&lt;wsp:rsid wsp:val=&quot;002C071A&quot;/&gt;&lt;wsp:rsid wsp:val=&quot;002C31A6&quot;/&gt;&lt;wsp:rsid wsp:val=&quot;002C7CB3&quot;/&gt;&lt;wsp:rsid wsp:val=&quot;002D21BF&quot;/&gt;&lt;wsp:rsid wsp:val=&quot;002D3C0B&quot;/&gt;&lt;wsp:rsid wsp:val=&quot;002D53EF&quot;/&gt;&lt;wsp:rsid wsp:val=&quot;002D55D6&quot;/&gt;&lt;wsp:rsid wsp:val=&quot;002D5AA6&quot;/&gt;&lt;wsp:rsid wsp:val=&quot;002D607D&quot;/&gt;&lt;wsp:rsid wsp:val=&quot;002E1CA4&quot;/&gt;&lt;wsp:rsid wsp:val=&quot;002E1CB4&quot;/&gt;&lt;wsp:rsid wsp:val=&quot;002E3DC2&quot;/&gt;&lt;wsp:rsid wsp:val=&quot;002F3127&quot;/&gt;&lt;wsp:rsid wsp:val=&quot;0030013E&quot;/&gt;&lt;wsp:rsid wsp:val=&quot;00302A0E&quot;/&gt;&lt;wsp:rsid wsp:val=&quot;00302E8E&quot;/&gt;&lt;wsp:rsid wsp:val=&quot;00303AF0&quot;/&gt;&lt;wsp:rsid wsp:val=&quot;00305357&quot;/&gt;&lt;wsp:rsid wsp:val=&quot;00306114&quot;/&gt;&lt;wsp:rsid wsp:val=&quot;003064A3&quot;/&gt;&lt;wsp:rsid wsp:val=&quot;00306552&quot;/&gt;&lt;wsp:rsid wsp:val=&quot;00307FC4&quot;/&gt;&lt;wsp:rsid wsp:val=&quot;003147A5&quot;/&gt;&lt;wsp:rsid wsp:val=&quot;00314A38&quot;/&gt;&lt;wsp:rsid wsp:val=&quot;003156F5&quot;/&gt;&lt;wsp:rsid wsp:val=&quot;003226F7&quot;/&gt;&lt;wsp:rsid wsp:val=&quot;003267F8&quot;/&gt;&lt;wsp:rsid wsp:val=&quot;0032684B&quot;/&gt;&lt;wsp:rsid wsp:val=&quot;00327C77&quot;/&gt;&lt;wsp:rsid wsp:val=&quot;00330781&quot;/&gt;&lt;wsp:rsid wsp:val=&quot;003364BB&quot;/&gt;&lt;wsp:rsid wsp:val=&quot;00336DC9&quot;/&gt;&lt;wsp:rsid wsp:val=&quot;00340A44&quot;/&gt;&lt;wsp:rsid wsp:val=&quot;00340FB8&quot;/&gt;&lt;wsp:rsid wsp:val=&quot;003410C6&quot;/&gt;&lt;wsp:rsid wsp:val=&quot;003468BD&quot;/&gt;&lt;wsp:rsid wsp:val=&quot;0034741F&quot;/&gt;&lt;wsp:rsid wsp:val=&quot;00350713&quot;/&gt;&lt;wsp:rsid wsp:val=&quot;0035289D&quot;/&gt;&lt;wsp:rsid wsp:val=&quot;00354030&quot;/&gt;&lt;wsp:rsid wsp:val=&quot;00354291&quot;/&gt;&lt;wsp:rsid wsp:val=&quot;00354B5C&quot;/&gt;&lt;wsp:rsid wsp:val=&quot;003556AC&quot;/&gt;&lt;wsp:rsid wsp:val=&quot;00356E2F&quot;/&gt;&lt;wsp:rsid wsp:val=&quot;00362109&quot;/&gt;&lt;wsp:rsid wsp:val=&quot;0036244E&quot;/&gt;&lt;wsp:rsid wsp:val=&quot;00363755&quot;/&gt;&lt;wsp:rsid wsp:val=&quot;00363C71&quot;/&gt;&lt;wsp:rsid wsp:val=&quot;0036557D&quot;/&gt;&lt;wsp:rsid wsp:val=&quot;003671CB&quot;/&gt;&lt;wsp:rsid wsp:val=&quot;00375082&quot;/&gt;&lt;wsp:rsid wsp:val=&quot;00375588&quot;/&gt;&lt;wsp:rsid wsp:val=&quot;003768EA&quot;/&gt;&lt;wsp:rsid wsp:val=&quot;00376ECC&quot;/&gt;&lt;wsp:rsid wsp:val=&quot;00377FDF&quot;/&gt;&lt;wsp:rsid wsp:val=&quot;00381A90&quot;/&gt;&lt;wsp:rsid wsp:val=&quot;00381C0D&quot;/&gt;&lt;wsp:rsid wsp:val=&quot;00381D76&quot;/&gt;&lt;wsp:rsid wsp:val=&quot;00383282&quot;/&gt;&lt;wsp:rsid wsp:val=&quot;00384357&quot;/&gt;&lt;wsp:rsid wsp:val=&quot;0038452E&quot;/&gt;&lt;wsp:rsid wsp:val=&quot;0038568E&quot;/&gt;&lt;wsp:rsid wsp:val=&quot;003902D6&quot;/&gt;&lt;wsp:rsid wsp:val=&quot;00390B59&quot;/&gt;&lt;wsp:rsid wsp:val=&quot;00390FEF&quot;/&gt;&lt;wsp:rsid wsp:val=&quot;00393756&quot;/&gt;&lt;wsp:rsid wsp:val=&quot;00394539&quot;/&gt;&lt;wsp:rsid wsp:val=&quot;00394A1B&quot;/&gt;&lt;wsp:rsid wsp:val=&quot;00395E57&quot;/&gt;&lt;wsp:rsid wsp:val=&quot;00397414&quot;/&gt;&lt;wsp:rsid wsp:val=&quot;00397E0E&quot;/&gt;&lt;wsp:rsid wsp:val=&quot;003A609A&quot;/&gt;&lt;wsp:rsid wsp:val=&quot;003A740E&quot;/&gt;&lt;wsp:rsid wsp:val=&quot;003B007A&quot;/&gt;&lt;wsp:rsid wsp:val=&quot;003B1276&quot;/&gt;&lt;wsp:rsid wsp:val=&quot;003B3F44&quot;/&gt;&lt;wsp:rsid wsp:val=&quot;003B401E&quot;/&gt;&lt;wsp:rsid wsp:val=&quot;003B5E16&quot;/&gt;&lt;wsp:rsid wsp:val=&quot;003B7882&quot;/&gt;&lt;wsp:rsid wsp:val=&quot;003C0098&quot;/&gt;&lt;wsp:rsid wsp:val=&quot;003C05D9&quot;/&gt;&lt;wsp:rsid wsp:val=&quot;003C144C&quot;/&gt;&lt;wsp:rsid wsp:val=&quot;003C1B66&quot;/&gt;&lt;wsp:rsid wsp:val=&quot;003C35E5&quot;/&gt;&lt;wsp:rsid wsp:val=&quot;003C4985&quot;/&gt;&lt;wsp:rsid wsp:val=&quot;003C660B&quot;/&gt;&lt;wsp:rsid wsp:val=&quot;003C7AAC&quot;/&gt;&lt;wsp:rsid wsp:val=&quot;003D1899&quot;/&gt;&lt;wsp:rsid wsp:val=&quot;003D26BF&quot;/&gt;&lt;wsp:rsid wsp:val=&quot;003D2D9F&quot;/&gt;&lt;wsp:rsid wsp:val=&quot;003D6FCB&quot;/&gt;&lt;wsp:rsid wsp:val=&quot;003E0F6F&quot;/&gt;&lt;wsp:rsid wsp:val=&quot;003E1003&quot;/&gt;&lt;wsp:rsid wsp:val=&quot;003E2D10&quot;/&gt;&lt;wsp:rsid wsp:val=&quot;003E343D&quot;/&gt;&lt;wsp:rsid wsp:val=&quot;003E58AE&quot;/&gt;&lt;wsp:rsid wsp:val=&quot;003E74B0&quot;/&gt;&lt;wsp:rsid wsp:val=&quot;003E7532&quot;/&gt;&lt;wsp:rsid wsp:val=&quot;003F2027&quot;/&gt;&lt;wsp:rsid wsp:val=&quot;003F27E9&quot;/&gt;&lt;wsp:rsid wsp:val=&quot;003F3A33&quot;/&gt;&lt;wsp:rsid wsp:val=&quot;003F4CF6&quot;/&gt;&lt;wsp:rsid wsp:val=&quot;003F4E57&quot;/&gt;&lt;wsp:rsid wsp:val=&quot;003F6446&quot;/&gt;&lt;wsp:rsid wsp:val=&quot;003F6FE6&quot;/&gt;&lt;wsp:rsid wsp:val=&quot;00400E34&quot;/&gt;&lt;wsp:rsid wsp:val=&quot;0040174B&quot;/&gt;&lt;wsp:rsid wsp:val=&quot;00402E5A&quot;/&gt;&lt;wsp:rsid wsp:val=&quot;004051F1&quot;/&gt;&lt;wsp:rsid wsp:val=&quot;0040566E&quot;/&gt;&lt;wsp:rsid wsp:val=&quot;00406BEC&quot;/&gt;&lt;wsp:rsid wsp:val=&quot;00406CB4&quot;/&gt;&lt;wsp:rsid wsp:val=&quot;004077F6&quot;/&gt;&lt;wsp:rsid wsp:val=&quot;0040793C&quot;/&gt;&lt;wsp:rsid wsp:val=&quot;00410066&quot;/&gt;&lt;wsp:rsid wsp:val=&quot;00410456&quot;/&gt;&lt;wsp:rsid wsp:val=&quot;00410CA1&quot;/&gt;&lt;wsp:rsid wsp:val=&quot;004114F7&quot;/&gt;&lt;wsp:rsid wsp:val=&quot;004119BB&quot;/&gt;&lt;wsp:rsid wsp:val=&quot;0041250D&quot;/&gt;&lt;wsp:rsid wsp:val=&quot;00413609&quot;/&gt;&lt;wsp:rsid wsp:val=&quot;0041527A&quot;/&gt;&lt;wsp:rsid wsp:val=&quot;00415410&quot;/&gt;&lt;wsp:rsid wsp:val=&quot;004174D7&quot;/&gt;&lt;wsp:rsid wsp:val=&quot;0042215D&quot;/&gt;&lt;wsp:rsid wsp:val=&quot;004226C1&quot;/&gt;&lt;wsp:rsid wsp:val=&quot;0042401E&quot;/&gt;&lt;wsp:rsid wsp:val=&quot;0042525F&quot;/&gt;&lt;wsp:rsid wsp:val=&quot;0042628D&quot;/&gt;&lt;wsp:rsid wsp:val=&quot;00427BA7&quot;/&gt;&lt;wsp:rsid wsp:val=&quot;004304CC&quot;/&gt;&lt;wsp:rsid wsp:val=&quot;00430A03&quot;/&gt;&lt;wsp:rsid wsp:val=&quot;00432559&quot;/&gt;&lt;wsp:rsid wsp:val=&quot;00440CA7&quot;/&gt;&lt;wsp:rsid wsp:val=&quot;00444196&quot;/&gt;&lt;wsp:rsid wsp:val=&quot;00444B5F&quot;/&gt;&lt;wsp:rsid wsp:val=&quot;0045013A&quot;/&gt;&lt;wsp:rsid wsp:val=&quot;0045065B&quot;/&gt;&lt;wsp:rsid wsp:val=&quot;00452DAF&quot;/&gt;&lt;wsp:rsid wsp:val=&quot;0045376F&quot;/&gt;&lt;wsp:rsid wsp:val=&quot;00453CC3&quot;/&gt;&lt;wsp:rsid wsp:val=&quot;00455613&quot;/&gt;&lt;wsp:rsid wsp:val=&quot;00457581&quot;/&gt;&lt;wsp:rsid wsp:val=&quot;00460251&quot;/&gt;&lt;wsp:rsid wsp:val=&quot;00463BEC&quot;/&gt;&lt;wsp:rsid wsp:val=&quot;00464870&quot;/&gt;&lt;wsp:rsid wsp:val=&quot;00465AA8&quot;/&gt;&lt;wsp:rsid wsp:val=&quot;00466270&quot;/&gt;&lt;wsp:rsid wsp:val=&quot;00466608&quot;/&gt;&lt;wsp:rsid wsp:val=&quot;00467BF1&quot;/&gt;&lt;wsp:rsid wsp:val=&quot;00471BE2&quot;/&gt;&lt;wsp:rsid wsp:val=&quot;00474BA4&quot;/&gt;&lt;wsp:rsid wsp:val=&quot;00474FCD&quot;/&gt;&lt;wsp:rsid wsp:val=&quot;00475B54&quot;/&gt;&lt;wsp:rsid wsp:val=&quot;00476479&quot;/&gt;&lt;wsp:rsid wsp:val=&quot;00480283&quot;/&gt;&lt;wsp:rsid wsp:val=&quot;00481410&quot;/&gt;&lt;wsp:rsid wsp:val=&quot;0049177F&quot;/&gt;&lt;wsp:rsid wsp:val=&quot;0049391C&quot;/&gt;&lt;wsp:rsid wsp:val=&quot;004A3647&quot;/&gt;&lt;wsp:rsid wsp:val=&quot;004A7200&quot;/&gt;&lt;wsp:rsid wsp:val=&quot;004A72B7&quot;/&gt;&lt;wsp:rsid wsp:val=&quot;004A7905&quot;/&gt;&lt;wsp:rsid wsp:val=&quot;004B07FF&quot;/&gt;&lt;wsp:rsid wsp:val=&quot;004B13B2&quot;/&gt;&lt;wsp:rsid wsp:val=&quot;004B3A0D&quot;/&gt;&lt;wsp:rsid wsp:val=&quot;004B450B&quot;/&gt;&lt;wsp:rsid wsp:val=&quot;004B76EE&quot;/&gt;&lt;wsp:rsid wsp:val=&quot;004C175E&quot;/&gt;&lt;wsp:rsid wsp:val=&quot;004D12B2&quot;/&gt;&lt;wsp:rsid wsp:val=&quot;004D13DA&quot;/&gt;&lt;wsp:rsid wsp:val=&quot;004D6972&quot;/&gt;&lt;wsp:rsid wsp:val=&quot;004D77E8&quot;/&gt;&lt;wsp:rsid wsp:val=&quot;004E2CA1&quot;/&gt;&lt;wsp:rsid wsp:val=&quot;004E59FB&quot;/&gt;&lt;wsp:rsid wsp:val=&quot;004F1DF6&quot;/&gt;&lt;wsp:rsid wsp:val=&quot;004F205B&quot;/&gt;&lt;wsp:rsid wsp:val=&quot;004F3064&quot;/&gt;&lt;wsp:rsid wsp:val=&quot;004F5A62&quot;/&gt;&lt;wsp:rsid wsp:val=&quot;004F7059&quot;/&gt;&lt;wsp:rsid wsp:val=&quot;00500AB9&quot;/&gt;&lt;wsp:rsid wsp:val=&quot;00502C0F&quot;/&gt;&lt;wsp:rsid wsp:val=&quot;0050679B&quot;/&gt;&lt;wsp:rsid wsp:val=&quot;00507F0C&quot;/&gt;&lt;wsp:rsid wsp:val=&quot;00510F4B&quot;/&gt;&lt;wsp:rsid wsp:val=&quot;00511361&quot;/&gt;&lt;wsp:rsid wsp:val=&quot;00512D3B&quot;/&gt;&lt;wsp:rsid wsp:val=&quot;0051592A&quot;/&gt;&lt;wsp:rsid wsp:val=&quot;005219E0&quot;/&gt;&lt;wsp:rsid wsp:val=&quot;00521F11&quot;/&gt;&lt;wsp:rsid wsp:val=&quot;00522D33&quot;/&gt;&lt;wsp:rsid wsp:val=&quot;00526518&quot;/&gt;&lt;wsp:rsid wsp:val=&quot;0053102C&quot;/&gt;&lt;wsp:rsid wsp:val=&quot;00533EF0&quot;/&gt;&lt;wsp:rsid wsp:val=&quot;00536FC9&quot;/&gt;&lt;wsp:rsid wsp:val=&quot;00540656&quot;/&gt;&lt;wsp:rsid wsp:val=&quot;00542334&quot;/&gt;&lt;wsp:rsid wsp:val=&quot;00543008&quot;/&gt;&lt;wsp:rsid wsp:val=&quot;0054462D&quot;/&gt;&lt;wsp:rsid wsp:val=&quot;005454F5&quot;/&gt;&lt;wsp:rsid wsp:val=&quot;005504E2&quot;/&gt;&lt;wsp:rsid wsp:val=&quot;0055095E&quot;/&gt;&lt;wsp:rsid wsp:val=&quot;0055656F&quot;/&gt;&lt;wsp:rsid wsp:val=&quot;00557627&quot;/&gt;&lt;wsp:rsid wsp:val=&quot;00560A3F&quot;/&gt;&lt;wsp:rsid wsp:val=&quot;00561C10&quot;/&gt;&lt;wsp:rsid wsp:val=&quot;00563383&quot;/&gt;&lt;wsp:rsid wsp:val=&quot;0056384B&quot;/&gt;&lt;wsp:rsid wsp:val=&quot;0056454D&quot;/&gt;&lt;wsp:rsid wsp:val=&quot;00566277&quot;/&gt;&lt;wsp:rsid wsp:val=&quot;0056698E&quot;/&gt;&lt;wsp:rsid wsp:val=&quot;005673C1&quot;/&gt;&lt;wsp:rsid wsp:val=&quot;00574A43&quot;/&gt;&lt;wsp:rsid wsp:val=&quot;00575E2E&quot;/&gt;&lt;wsp:rsid wsp:val=&quot;00581998&quot;/&gt;&lt;wsp:rsid wsp:val=&quot;00583B05&quot;/&gt;&lt;wsp:rsid wsp:val=&quot;0058520F&quot;/&gt;&lt;wsp:rsid wsp:val=&quot;005856A7&quot;/&gt;&lt;wsp:rsid wsp:val=&quot;005864BF&quot;/&gt;&lt;wsp:rsid wsp:val=&quot;00590C49&quot;/&gt;&lt;wsp:rsid wsp:val=&quot;00590DD5&quot;/&gt;&lt;wsp:rsid wsp:val=&quot;00592646&quot;/&gt;&lt;wsp:rsid wsp:val=&quot;00594499&quot;/&gt;&lt;wsp:rsid wsp:val=&quot;005951BD&quot;/&gt;&lt;wsp:rsid wsp:val=&quot;005A2506&quot;/&gt;&lt;wsp:rsid wsp:val=&quot;005A4CFF&quot;/&gt;&lt;wsp:rsid wsp:val=&quot;005B0005&quot;/&gt;&lt;wsp:rsid wsp:val=&quot;005B1C8D&quot;/&gt;&lt;wsp:rsid wsp:val=&quot;005B41C1&quot;/&gt;&lt;wsp:rsid wsp:val=&quot;005C2349&quot;/&gt;&lt;wsp:rsid wsp:val=&quot;005C426D&quot;/&gt;&lt;wsp:rsid wsp:val=&quot;005C48CE&quot;/&gt;&lt;wsp:rsid wsp:val=&quot;005D025E&quot;/&gt;&lt;wsp:rsid wsp:val=&quot;005D1F30&quot;/&gt;&lt;wsp:rsid wsp:val=&quot;005D2BAD&quot;/&gt;&lt;wsp:rsid wsp:val=&quot;005D4F69&quot;/&gt;&lt;wsp:rsid wsp:val=&quot;005D548A&quot;/&gt;&lt;wsp:rsid wsp:val=&quot;005D6151&quot;/&gt;&lt;wsp:rsid wsp:val=&quot;005D75F6&quot;/&gt;&lt;wsp:rsid wsp:val=&quot;005D76FE&quot;/&gt;&lt;wsp:rsid wsp:val=&quot;005E4A4D&quot;/&gt;&lt;wsp:rsid wsp:val=&quot;005E51C0&quot;/&gt;&lt;wsp:rsid wsp:val=&quot;005E7278&quot;/&gt;&lt;wsp:rsid wsp:val=&quot;005F0F2D&quot;/&gt;&lt;wsp:rsid wsp:val=&quot;005F122F&quot;/&gt;&lt;wsp:rsid wsp:val=&quot;005F43A9&quot;/&gt;&lt;wsp:rsid wsp:val=&quot;005F50C6&quot;/&gt;&lt;wsp:rsid wsp:val=&quot;005F5199&quot;/&gt;&lt;wsp:rsid wsp:val=&quot;005F6C2C&quot;/&gt;&lt;wsp:rsid wsp:val=&quot;005F7ED0&quot;/&gt;&lt;wsp:rsid wsp:val=&quot;00600CB4&quot;/&gt;&lt;wsp:rsid wsp:val=&quot;006012E8&quot;/&gt;&lt;wsp:rsid wsp:val=&quot;00601B31&quot;/&gt;&lt;wsp:rsid wsp:val=&quot;00602148&quot;/&gt;&lt;wsp:rsid wsp:val=&quot;0060383C&quot;/&gt;&lt;wsp:rsid wsp:val=&quot;00603A45&quot;/&gt;&lt;wsp:rsid wsp:val=&quot;00603D72&quot;/&gt;&lt;wsp:rsid wsp:val=&quot;00603D9E&quot;/&gt;&lt;wsp:rsid wsp:val=&quot;00605AAF&quot;/&gt;&lt;wsp:rsid wsp:val=&quot;00606E68&quot;/&gt;&lt;wsp:rsid wsp:val=&quot;00610173&quot;/&gt;&lt;wsp:rsid wsp:val=&quot;00610494&quot;/&gt;&lt;wsp:rsid wsp:val=&quot;00611787&quot;/&gt;&lt;wsp:rsid wsp:val=&quot;006122DD&quot;/&gt;&lt;wsp:rsid wsp:val=&quot;00612524&quot;/&gt;&lt;wsp:rsid wsp:val=&quot;0061601C&quot;/&gt;&lt;wsp:rsid wsp:val=&quot;0061614F&quot;/&gt;&lt;wsp:rsid wsp:val=&quot;00616A9F&quot;/&gt;&lt;wsp:rsid wsp:val=&quot;00616B52&quot;/&gt;&lt;wsp:rsid wsp:val=&quot;00616E32&quot;/&gt;&lt;wsp:rsid wsp:val=&quot;00621520&quot;/&gt;&lt;wsp:rsid wsp:val=&quot;006237B9&quot;/&gt;&lt;wsp:rsid wsp:val=&quot;0062482D&quot;/&gt;&lt;wsp:rsid wsp:val=&quot;00626624&quot;/&gt;&lt;wsp:rsid wsp:val=&quot;00626F8C&quot;/&gt;&lt;wsp:rsid wsp:val=&quot;0063014A&quot;/&gt;&lt;wsp:rsid wsp:val=&quot;0063155B&quot;/&gt;&lt;wsp:rsid wsp:val=&quot;00634821&quot;/&gt;&lt;wsp:rsid wsp:val=&quot;006373A8&quot;/&gt;&lt;wsp:rsid wsp:val=&quot;00637F70&quot;/&gt;&lt;wsp:rsid wsp:val=&quot;006534D1&quot;/&gt;&lt;wsp:rsid wsp:val=&quot;00654E9B&quot;/&gt;&lt;wsp:rsid wsp:val=&quot;006554B9&quot;/&gt;&lt;wsp:rsid wsp:val=&quot;00656EBB&quot;/&gt;&lt;wsp:rsid wsp:val=&quot;00657DE5&quot;/&gt;&lt;wsp:rsid wsp:val=&quot;00657E55&quot;/&gt;&lt;wsp:rsid wsp:val=&quot;0066609F&quot;/&gt;&lt;wsp:rsid wsp:val=&quot;00666ED4&quot;/&gt;&lt;wsp:rsid wsp:val=&quot;00671B72&quot;/&gt;&lt;wsp:rsid wsp:val=&quot;00673602&quot;/&gt;&lt;wsp:rsid wsp:val=&quot;00673942&quot;/&gt;&lt;wsp:rsid wsp:val=&quot;00673F0B&quot;/&gt;&lt;wsp:rsid wsp:val=&quot;0067697F&quot;/&gt;&lt;wsp:rsid wsp:val=&quot;006852AD&quot;/&gt;&lt;wsp:rsid wsp:val=&quot;0068620F&quot;/&gt;&lt;wsp:rsid wsp:val=&quot;0069248E&quot;/&gt;&lt;wsp:rsid wsp:val=&quot;006936DE&quot;/&gt;&lt;wsp:rsid wsp:val=&quot;00694FA9&quot;/&gt;&lt;wsp:rsid wsp:val=&quot;006952C2&quot;/&gt;&lt;wsp:rsid wsp:val=&quot;006A0A0A&quot;/&gt;&lt;wsp:rsid wsp:val=&quot;006A1543&quot;/&gt;&lt;wsp:rsid wsp:val=&quot;006A20B0&quot;/&gt;&lt;wsp:rsid wsp:val=&quot;006A21A4&quot;/&gt;&lt;wsp:rsid wsp:val=&quot;006A2C25&quot;/&gt;&lt;wsp:rsid wsp:val=&quot;006A5052&quot;/&gt;&lt;wsp:rsid wsp:val=&quot;006A5098&quot;/&gt;&lt;wsp:rsid wsp:val=&quot;006A53DB&quot;/&gt;&lt;wsp:rsid wsp:val=&quot;006A6103&quot;/&gt;&lt;wsp:rsid wsp:val=&quot;006A6299&quot;/&gt;&lt;wsp:rsid wsp:val=&quot;006A7F14&quot;/&gt;&lt;wsp:rsid wsp:val=&quot;006B0A5A&quot;/&gt;&lt;wsp:rsid wsp:val=&quot;006B1A0C&quot;/&gt;&lt;wsp:rsid wsp:val=&quot;006B1AE6&quot;/&gt;&lt;wsp:rsid wsp:val=&quot;006B22A6&quot;/&gt;&lt;wsp:rsid wsp:val=&quot;006B2393&quot;/&gt;&lt;wsp:rsid wsp:val=&quot;006B29BE&quot;/&gt;&lt;wsp:rsid wsp:val=&quot;006B4F7B&quot;/&gt;&lt;wsp:rsid wsp:val=&quot;006B615F&quot;/&gt;&lt;wsp:rsid wsp:val=&quot;006B6514&quot;/&gt;&lt;wsp:rsid wsp:val=&quot;006B6C89&quot;/&gt;&lt;wsp:rsid wsp:val=&quot;006B7865&quot;/&gt;&lt;wsp:rsid wsp:val=&quot;006C05B1&quot;/&gt;&lt;wsp:rsid wsp:val=&quot;006C103F&quot;/&gt;&lt;wsp:rsid wsp:val=&quot;006C38E3&quot;/&gt;&lt;wsp:rsid wsp:val=&quot;006C5B80&quot;/&gt;&lt;wsp:rsid wsp:val=&quot;006C607C&quot;/&gt;&lt;wsp:rsid wsp:val=&quot;006C667B&quot;/&gt;&lt;wsp:rsid wsp:val=&quot;006C726B&quot;/&gt;&lt;wsp:rsid wsp:val=&quot;006C750E&quot;/&gt;&lt;wsp:rsid wsp:val=&quot;006C7E3E&quot;/&gt;&lt;wsp:rsid wsp:val=&quot;006D0349&quot;/&gt;&lt;wsp:rsid wsp:val=&quot;006D2451&quot;/&gt;&lt;wsp:rsid wsp:val=&quot;006D3944&quot;/&gt;&lt;wsp:rsid wsp:val=&quot;006D3B16&quot;/&gt;&lt;wsp:rsid wsp:val=&quot;006D46A0&quot;/&gt;&lt;wsp:rsid wsp:val=&quot;006E1F7B&quot;/&gt;&lt;wsp:rsid wsp:val=&quot;006E3101&quot;/&gt;&lt;wsp:rsid wsp:val=&quot;006E3C1E&quot;/&gt;&lt;wsp:rsid wsp:val=&quot;006E4CC1&quot;/&gt;&lt;wsp:rsid wsp:val=&quot;006E4EC9&quot;/&gt;&lt;wsp:rsid wsp:val=&quot;006E5160&quot;/&gt;&lt;wsp:rsid wsp:val=&quot;006E57CE&quot;/&gt;&lt;wsp:rsid wsp:val=&quot;006E6C92&quot;/&gt;&lt;wsp:rsid wsp:val=&quot;006E73E4&quot;/&gt;&lt;wsp:rsid wsp:val=&quot;006F02E0&quot;/&gt;&lt;wsp:rsid wsp:val=&quot;006F21B6&quot;/&gt;&lt;wsp:rsid wsp:val=&quot;006F24C1&quot;/&gt;&lt;wsp:rsid wsp:val=&quot;006F30BD&quot;/&gt;&lt;wsp:rsid wsp:val=&quot;006F77A1&quot;/&gt;&lt;wsp:rsid wsp:val=&quot;006F77B9&quot;/&gt;&lt;wsp:rsid wsp:val=&quot;007004A8&quot;/&gt;&lt;wsp:rsid wsp:val=&quot;00700A45&quot;/&gt;&lt;wsp:rsid wsp:val=&quot;00701B6E&quot;/&gt;&lt;wsp:rsid wsp:val=&quot;00702426&quot;/&gt;&lt;wsp:rsid wsp:val=&quot;00702662&quot;/&gt;&lt;wsp:rsid wsp:val=&quot;00703777&quot;/&gt;&lt;wsp:rsid wsp:val=&quot;00705A0B&quot;/&gt;&lt;wsp:rsid wsp:val=&quot;00713647&quot;/&gt;&lt;wsp:rsid wsp:val=&quot;00720C58&quot;/&gt;&lt;wsp:rsid wsp:val=&quot;00720FFE&quot;/&gt;&lt;wsp:rsid wsp:val=&quot;007219F1&quot;/&gt;&lt;wsp:rsid wsp:val=&quot;00721C6F&quot;/&gt;&lt;wsp:rsid wsp:val=&quot;00721D5C&quot;/&gt;&lt;wsp:rsid wsp:val=&quot;00723412&quot;/&gt;&lt;wsp:rsid wsp:val=&quot;00730275&quot;/&gt;&lt;wsp:rsid wsp:val=&quot;0073059E&quot;/&gt;&lt;wsp:rsid wsp:val=&quot;00731492&quot;/&gt;&lt;wsp:rsid wsp:val=&quot;007329A3&quot;/&gt;&lt;wsp:rsid wsp:val=&quot;00733181&quot;/&gt;&lt;wsp:rsid wsp:val=&quot;00733CE3&quot;/&gt;&lt;wsp:rsid wsp:val=&quot;00734F05&quot;/&gt;&lt;wsp:rsid wsp:val=&quot;00735EA1&quot;/&gt;&lt;wsp:rsid wsp:val=&quot;00736C0E&quot;/&gt;&lt;wsp:rsid wsp:val=&quot;00743CC6&quot;/&gt;&lt;wsp:rsid wsp:val=&quot;00744155&quot;/&gt;&lt;wsp:rsid wsp:val=&quot;0075067A&quot;/&gt;&lt;wsp:rsid wsp:val=&quot;00750FE1&quot;/&gt;&lt;wsp:rsid wsp:val=&quot;00752B6B&quot;/&gt;&lt;wsp:rsid wsp:val=&quot;00753054&quot;/&gt;&lt;wsp:rsid wsp:val=&quot;0075555A&quot;/&gt;&lt;wsp:rsid wsp:val=&quot;007614F2&quot;/&gt;&lt;wsp:rsid wsp:val=&quot;007628E0&quot;/&gt;&lt;wsp:rsid wsp:val=&quot;00762F58&quot;/&gt;&lt;wsp:rsid wsp:val=&quot;00763AAF&quot;/&gt;&lt;wsp:rsid wsp:val=&quot;00765CAC&quot;/&gt;&lt;wsp:rsid wsp:val=&quot;00770CEA&quot;/&gt;&lt;wsp:rsid wsp:val=&quot;0077324D&quot;/&gt;&lt;wsp:rsid wsp:val=&quot;00777535&quot;/&gt;&lt;wsp:rsid wsp:val=&quot;00780098&quot;/&gt;&lt;wsp:rsid wsp:val=&quot;007800D8&quot;/&gt;&lt;wsp:rsid wsp:val=&quot;0078080D&quot;/&gt;&lt;wsp:rsid wsp:val=&quot;00780F7B&quot;/&gt;&lt;wsp:rsid wsp:val=&quot;00783D5C&quot;/&gt;&lt;wsp:rsid wsp:val=&quot;00783DF3&quot;/&gt;&lt;wsp:rsid wsp:val=&quot;007840EB&quot;/&gt;&lt;wsp:rsid wsp:val=&quot;00784CDB&quot;/&gt;&lt;wsp:rsid wsp:val=&quot;0078508F&quot;/&gt;&lt;wsp:rsid wsp:val=&quot;007872C0&quot;/&gt;&lt;wsp:rsid wsp:val=&quot;007877B3&quot;/&gt;&lt;wsp:rsid wsp:val=&quot;0079094C&quot;/&gt;&lt;wsp:rsid wsp:val=&quot;007952B0&quot;/&gt;&lt;wsp:rsid wsp:val=&quot;00795C9A&quot;/&gt;&lt;wsp:rsid wsp:val=&quot;00795E37&quot;/&gt;&lt;wsp:rsid wsp:val=&quot;007965F9&quot;/&gt;&lt;wsp:rsid wsp:val=&quot;00796964&quot;/&gt;&lt;wsp:rsid wsp:val=&quot;007A065A&quot;/&gt;&lt;wsp:rsid wsp:val=&quot;007A151E&quot;/&gt;&lt;wsp:rsid wsp:val=&quot;007A1C89&quot;/&gt;&lt;wsp:rsid wsp:val=&quot;007A3C40&quot;/&gt;&lt;wsp:rsid wsp:val=&quot;007B0C51&quot;/&gt;&lt;wsp:rsid wsp:val=&quot;007B1003&quot;/&gt;&lt;wsp:rsid wsp:val=&quot;007C30FB&quot;/&gt;&lt;wsp:rsid wsp:val=&quot;007C3FCA&quot;/&gt;&lt;wsp:rsid wsp:val=&quot;007C41B2&quot;/&gt;&lt;wsp:rsid wsp:val=&quot;007C564B&quot;/&gt;&lt;wsp:rsid wsp:val=&quot;007C60B6&quot;/&gt;&lt;wsp:rsid wsp:val=&quot;007C7D77&quot;/&gt;&lt;wsp:rsid wsp:val=&quot;007C7D7E&quot;/&gt;&lt;wsp:rsid wsp:val=&quot;007D13BC&quot;/&gt;&lt;wsp:rsid wsp:val=&quot;007D3FA5&quot;/&gt;&lt;wsp:rsid wsp:val=&quot;007D5136&quot;/&gt;&lt;wsp:rsid wsp:val=&quot;007D5382&quot;/&gt;&lt;wsp:rsid wsp:val=&quot;007D54C8&quot;/&gt;&lt;wsp:rsid wsp:val=&quot;007D5F80&quot;/&gt;&lt;wsp:rsid wsp:val=&quot;007D7507&quot;/&gt;&lt;wsp:rsid wsp:val=&quot;007D7B5D&quot;/&gt;&lt;wsp:rsid wsp:val=&quot;007D7F97&quot;/&gt;&lt;wsp:rsid wsp:val=&quot;007E3355&quot;/&gt;&lt;wsp:rsid wsp:val=&quot;007E41FC&quot;/&gt;&lt;wsp:rsid wsp:val=&quot;007E5EFB&quot;/&gt;&lt;wsp:rsid wsp:val=&quot;007E7F60&quot;/&gt;&lt;wsp:rsid wsp:val=&quot;007F38CD&quot;/&gt;&lt;wsp:rsid wsp:val=&quot;007F5CBF&quot;/&gt;&lt;wsp:rsid wsp:val=&quot;007F6E61&quot;/&gt;&lt;wsp:rsid wsp:val=&quot;00800399&quot;/&gt;&lt;wsp:rsid wsp:val=&quot;008011D1&quot;/&gt;&lt;wsp:rsid wsp:val=&quot;00801403&quot;/&gt;&lt;wsp:rsid wsp:val=&quot;00801ED3&quot;/&gt;&lt;wsp:rsid wsp:val=&quot;00810F30&quot;/&gt;&lt;wsp:rsid wsp:val=&quot;00812CB8&quot;/&gt;&lt;wsp:rsid wsp:val=&quot;00814CA4&quot;/&gt;&lt;wsp:rsid wsp:val=&quot;008150B9&quot;/&gt;&lt;wsp:rsid wsp:val=&quot;008153C6&quot;/&gt;&lt;wsp:rsid wsp:val=&quot;0081544A&quot;/&gt;&lt;wsp:rsid wsp:val=&quot;00816DFA&quot;/&gt;&lt;wsp:rsid wsp:val=&quot;00820DD2&quot;/&gt;&lt;wsp:rsid wsp:val=&quot;00821FDC&quot;/&gt;&lt;wsp:rsid wsp:val=&quot;008221E5&quot;/&gt;&lt;wsp:rsid wsp:val=&quot;008228A8&quot;/&gt;&lt;wsp:rsid wsp:val=&quot;008244A7&quot;/&gt;&lt;wsp:rsid wsp:val=&quot;0082544D&quot;/&gt;&lt;wsp:rsid wsp:val=&quot;0083213D&quot;/&gt;&lt;wsp:rsid wsp:val=&quot;008369F0&quot;/&gt;&lt;wsp:rsid wsp:val=&quot;00837902&quot;/&gt;&lt;wsp:rsid wsp:val=&quot;00837BBC&quot;/&gt;&lt;wsp:rsid wsp:val=&quot;00840215&quot;/&gt;&lt;wsp:rsid wsp:val=&quot;00841D5A&quot;/&gt;&lt;wsp:rsid wsp:val=&quot;008438AD&quot;/&gt;&lt;wsp:rsid wsp:val=&quot;0084442E&quot;/&gt;&lt;wsp:rsid wsp:val=&quot;008452DB&quot;/&gt;&lt;wsp:rsid wsp:val=&quot;00847A96&quot;/&gt;&lt;wsp:rsid wsp:val=&quot;00850864&quot;/&gt;&lt;wsp:rsid wsp:val=&quot;00851BD6&quot;/&gt;&lt;wsp:rsid wsp:val=&quot;008561E8&quot;/&gt;&lt;wsp:rsid wsp:val=&quot;00857B8E&quot;/&gt;&lt;wsp:rsid wsp:val=&quot;00857E37&quot;/&gt;&lt;wsp:rsid wsp:val=&quot;0086007D&quot;/&gt;&lt;wsp:rsid wsp:val=&quot;0086471A&quot;/&gt;&lt;wsp:rsid wsp:val=&quot;00867298&quot;/&gt;&lt;wsp:rsid wsp:val=&quot;0087028D&quot;/&gt;&lt;wsp:rsid wsp:val=&quot;0087052A&quot;/&gt;&lt;wsp:rsid wsp:val=&quot;00871E64&quot;/&gt;&lt;wsp:rsid wsp:val=&quot;008759AB&quot;/&gt;&lt;wsp:rsid wsp:val=&quot;00875F1E&quot;/&gt;&lt;wsp:rsid wsp:val=&quot;00881413&quot;/&gt;&lt;wsp:rsid wsp:val=&quot;008852D6&quot;/&gt;&lt;wsp:rsid wsp:val=&quot;008916B9&quot;/&gt;&lt;wsp:rsid wsp:val=&quot;00894FE9&quot;/&gt;&lt;wsp:rsid wsp:val=&quot;008954B1&quot;/&gt;&lt;wsp:rsid wsp:val=&quot;00895FA7&quot;/&gt;&lt;wsp:rsid wsp:val=&quot;00896D22&quot;/&gt;&lt;wsp:rsid wsp:val=&quot;008A253C&quot;/&gt;&lt;wsp:rsid wsp:val=&quot;008A2AD5&quot;/&gt;&lt;wsp:rsid wsp:val=&quot;008A3657&quot;/&gt;&lt;wsp:rsid wsp:val=&quot;008A45A5&quot;/&gt;&lt;wsp:rsid wsp:val=&quot;008A7C6E&quot;/&gt;&lt;wsp:rsid wsp:val=&quot;008B179B&quot;/&gt;&lt;wsp:rsid wsp:val=&quot;008B184D&quot;/&gt;&lt;wsp:rsid wsp:val=&quot;008B27B9&quot;/&gt;&lt;wsp:rsid wsp:val=&quot;008B299B&quot;/&gt;&lt;wsp:rsid wsp:val=&quot;008B5A17&quot;/&gt;&lt;wsp:rsid wsp:val=&quot;008B7510&quot;/&gt;&lt;wsp:rsid wsp:val=&quot;008C0E51&quot;/&gt;&lt;wsp:rsid wsp:val=&quot;008C2EEA&quot;/&gt;&lt;wsp:rsid wsp:val=&quot;008C3B44&quot;/&gt;&lt;wsp:rsid wsp:val=&quot;008C3EB1&quot;/&gt;&lt;wsp:rsid wsp:val=&quot;008C4FE6&quot;/&gt;&lt;wsp:rsid wsp:val=&quot;008D0B37&quot;/&gt;&lt;wsp:rsid wsp:val=&quot;008D32E8&quot;/&gt;&lt;wsp:rsid wsp:val=&quot;008D5C29&quot;/&gt;&lt;wsp:rsid wsp:val=&quot;008D7C3A&quot;/&gt;&lt;wsp:rsid wsp:val=&quot;008E0613&quot;/&gt;&lt;wsp:rsid wsp:val=&quot;008E076D&quot;/&gt;&lt;wsp:rsid wsp:val=&quot;008E10EB&quot;/&gt;&lt;wsp:rsid wsp:val=&quot;008E20F6&quot;/&gt;&lt;wsp:rsid wsp:val=&quot;008E26E1&quot;/&gt;&lt;wsp:rsid wsp:val=&quot;008E4C00&quot;/&gt;&lt;wsp:rsid wsp:val=&quot;008E50C7&quot;/&gt;&lt;wsp:rsid wsp:val=&quot;008E7EE0&quot;/&gt;&lt;wsp:rsid wsp:val=&quot;008F0DE4&quot;/&gt;&lt;wsp:rsid wsp:val=&quot;008F1EF8&quot;/&gt;&lt;wsp:rsid wsp:val=&quot;008F2B03&quot;/&gt;&lt;wsp:rsid wsp:val=&quot;008F2FBF&quot;/&gt;&lt;wsp:rsid wsp:val=&quot;008F65F1&quot;/&gt;&lt;wsp:rsid wsp:val=&quot;008F74C5&quot;/&gt;&lt;wsp:rsid wsp:val=&quot;008F7DB9&quot;/&gt;&lt;wsp:rsid wsp:val=&quot;00900481&quot;/&gt;&lt;wsp:rsid wsp:val=&quot;009011E9&quot;/&gt;&lt;wsp:rsid wsp:val=&quot;00907CF2&quot;/&gt;&lt;wsp:rsid wsp:val=&quot;00910724&quot;/&gt;&lt;wsp:rsid wsp:val=&quot;009120DD&quot;/&gt;&lt;wsp:rsid wsp:val=&quot;00915317&quot;/&gt;&lt;wsp:rsid wsp:val=&quot;00915902&quot;/&gt;&lt;wsp:rsid wsp:val=&quot;00916D27&quot;/&gt;&lt;wsp:rsid wsp:val=&quot;00917883&quot;/&gt;&lt;wsp:rsid wsp:val=&quot;009222B8&quot;/&gt;&lt;wsp:rsid wsp:val=&quot;00922A73&quot;/&gt;&lt;wsp:rsid wsp:val=&quot;009243B5&quot;/&gt;&lt;wsp:rsid wsp:val=&quot;009244CA&quot;/&gt;&lt;wsp:rsid wsp:val=&quot;009257A9&quot;/&gt;&lt;wsp:rsid wsp:val=&quot;00926EAA&quot;/&gt;&lt;wsp:rsid wsp:val=&quot;00927309&quot;/&gt;&lt;wsp:rsid wsp:val=&quot;00927599&quot;/&gt;&lt;wsp:rsid wsp:val=&quot;009312C1&quot;/&gt;&lt;wsp:rsid wsp:val=&quot;00935002&quot;/&gt;&lt;wsp:rsid wsp:val=&quot;009369B8&quot;/&gt;&lt;wsp:rsid wsp:val=&quot;00937972&quot;/&gt;&lt;wsp:rsid wsp:val=&quot;00941BA9&quot;/&gt;&lt;wsp:rsid wsp:val=&quot;00942194&quot;/&gt;&lt;wsp:rsid wsp:val=&quot;009439A7&quot;/&gt;&lt;wsp:rsid wsp:val=&quot;00945463&quot;/&gt;&lt;wsp:rsid wsp:val=&quot;00946D24&quot;/&gt;&lt;wsp:rsid wsp:val=&quot;00946D28&quot;/&gt;&lt;wsp:rsid wsp:val=&quot;00947687&quot;/&gt;&lt;wsp:rsid wsp:val=&quot;009507E2&quot;/&gt;&lt;wsp:rsid wsp:val=&quot;009511C5&quot;/&gt;&lt;wsp:rsid wsp:val=&quot;00955C27&quot;/&gt;&lt;wsp:rsid wsp:val=&quot;00955D16&quot;/&gt;&lt;wsp:rsid wsp:val=&quot;009610FC&quot;/&gt;&lt;wsp:rsid wsp:val=&quot;009628ED&quot;/&gt;&lt;wsp:rsid wsp:val=&quot;00965F0B&quot;/&gt;&lt;wsp:rsid wsp:val=&quot;00966111&quot;/&gt;&lt;wsp:rsid wsp:val=&quot;0096638C&quot;/&gt;&lt;wsp:rsid wsp:val=&quot;0096737F&quot;/&gt;&lt;wsp:rsid wsp:val=&quot;009709DD&quot;/&gt;&lt;wsp:rsid wsp:val=&quot;009728B2&quot;/&gt;&lt;wsp:rsid wsp:val=&quot;00974713&quot;/&gt;&lt;wsp:rsid wsp:val=&quot;00974AAF&quot;/&gt;&lt;wsp:rsid wsp:val=&quot;00975F5B&quot;/&gt;&lt;wsp:rsid wsp:val=&quot;009769D6&quot;/&gt;&lt;wsp:rsid wsp:val=&quot;0097763F&quot;/&gt;&lt;wsp:rsid wsp:val=&quot;00977914&quot;/&gt;&lt;wsp:rsid wsp:val=&quot;00980EEE&quot;/&gt;&lt;wsp:rsid wsp:val=&quot;00984B92&quot;/&gt;&lt;wsp:rsid wsp:val=&quot;0098527D&quot;/&gt;&lt;wsp:rsid wsp:val=&quot;00991EB1&quot;/&gt;&lt;wsp:rsid wsp:val=&quot;00992A47&quot;/&gt;&lt;wsp:rsid wsp:val=&quot;00993EAA&quot;/&gt;&lt;wsp:rsid wsp:val=&quot;00995685&quot;/&gt;&lt;wsp:rsid wsp:val=&quot;009A0021&quot;/&gt;&lt;wsp:rsid wsp:val=&quot;009A250C&quot;/&gt;&lt;wsp:rsid wsp:val=&quot;009A3CF5&quot;/&gt;&lt;wsp:rsid wsp:val=&quot;009A437C&quot;/&gt;&lt;wsp:rsid wsp:val=&quot;009A65EF&quot;/&gt;&lt;wsp:rsid wsp:val=&quot;009A66FD&quot;/&gt;&lt;wsp:rsid wsp:val=&quot;009B1458&quot;/&gt;&lt;wsp:rsid wsp:val=&quot;009B282A&quot;/&gt;&lt;wsp:rsid wsp:val=&quot;009C3943&quot;/&gt;&lt;wsp:rsid wsp:val=&quot;009C5F2F&quot;/&gt;&lt;wsp:rsid wsp:val=&quot;009D2900&quot;/&gt;&lt;wsp:rsid wsp:val=&quot;009D2FA1&quot;/&gt;&lt;wsp:rsid wsp:val=&quot;009D4249&quot;/&gt;&lt;wsp:rsid wsp:val=&quot;009D5521&quot;/&gt;&lt;wsp:rsid wsp:val=&quot;009D5AB7&quot;/&gt;&lt;wsp:rsid wsp:val=&quot;009E1661&quot;/&gt;&lt;wsp:rsid wsp:val=&quot;009E3231&quot;/&gt;&lt;wsp:rsid wsp:val=&quot;009E382A&quot;/&gt;&lt;wsp:rsid wsp:val=&quot;009E3D32&quot;/&gt;&lt;wsp:rsid wsp:val=&quot;009E3EEF&quot;/&gt;&lt;wsp:rsid wsp:val=&quot;009E5F1F&quot;/&gt;&lt;wsp:rsid wsp:val=&quot;009F08E4&quot;/&gt;&lt;wsp:rsid wsp:val=&quot;009F150D&quot;/&gt;&lt;wsp:rsid wsp:val=&quot;009F2E79&quot;/&gt;&lt;wsp:rsid wsp:val=&quot;009F4501&quot;/&gt;&lt;wsp:rsid wsp:val=&quot;009F4961&quot;/&gt;&lt;wsp:rsid wsp:val=&quot;009F5D16&quot;/&gt;&lt;wsp:rsid wsp:val=&quot;009F75DB&quot;/&gt;&lt;wsp:rsid wsp:val=&quot;00A007F7&quot;/&gt;&lt;wsp:rsid wsp:val=&quot;00A0096E&quot;/&gt;&lt;wsp:rsid wsp:val=&quot;00A03511&quot;/&gt;&lt;wsp:rsid wsp:val=&quot;00A03A01&quot;/&gt;&lt;wsp:rsid wsp:val=&quot;00A03ED3&quot;/&gt;&lt;wsp:rsid wsp:val=&quot;00A06298&quot;/&gt;&lt;wsp:rsid wsp:val=&quot;00A1037A&quot;/&gt;&lt;wsp:rsid wsp:val=&quot;00A11ED9&quot;/&gt;&lt;wsp:rsid wsp:val=&quot;00A127AE&quot;/&gt;&lt;wsp:rsid wsp:val=&quot;00A14F80&quot;/&gt;&lt;wsp:rsid wsp:val=&quot;00A22988&quot;/&gt;&lt;wsp:rsid wsp:val=&quot;00A27E89&quot;/&gt;&lt;wsp:rsid wsp:val=&quot;00A3047B&quot;/&gt;&lt;wsp:rsid wsp:val=&quot;00A32788&quot;/&gt;&lt;wsp:rsid wsp:val=&quot;00A34895&quot;/&gt;&lt;wsp:rsid wsp:val=&quot;00A36C4C&quot;/&gt;&lt;wsp:rsid wsp:val=&quot;00A3723A&quot;/&gt;&lt;wsp:rsid wsp:val=&quot;00A4051E&quot;/&gt;&lt;wsp:rsid wsp:val=&quot;00A4231D&quot;/&gt;&lt;wsp:rsid wsp:val=&quot;00A434C5&quot;/&gt;&lt;wsp:rsid wsp:val=&quot;00A456D2&quot;/&gt;&lt;wsp:rsid wsp:val=&quot;00A54D2A&quot;/&gt;&lt;wsp:rsid wsp:val=&quot;00A5571B&quot;/&gt;&lt;wsp:rsid wsp:val=&quot;00A57E15&quot;/&gt;&lt;wsp:rsid wsp:val=&quot;00A625DF&quot;/&gt;&lt;wsp:rsid wsp:val=&quot;00A63940&quot;/&gt;&lt;wsp:rsid wsp:val=&quot;00A65C7D&quot;/&gt;&lt;wsp:rsid wsp:val=&quot;00A675AE&quot;/&gt;&lt;wsp:rsid wsp:val=&quot;00A67F6E&quot;/&gt;&lt;wsp:rsid wsp:val=&quot;00A7030B&quot;/&gt;&lt;wsp:rsid wsp:val=&quot;00A72790&quot;/&gt;&lt;wsp:rsid wsp:val=&quot;00A761C4&quot;/&gt;&lt;wsp:rsid wsp:val=&quot;00A775BA&quot;/&gt;&lt;wsp:rsid wsp:val=&quot;00A80F96&quot;/&gt;&lt;wsp:rsid wsp:val=&quot;00A85769&quot;/&gt;&lt;wsp:rsid wsp:val=&quot;00A85CE2&quot;/&gt;&lt;wsp:rsid wsp:val=&quot;00A85F06&quot;/&gt;&lt;wsp:rsid wsp:val=&quot;00A86183&quot;/&gt;&lt;wsp:rsid wsp:val=&quot;00A90512&quot;/&gt;&lt;wsp:rsid wsp:val=&quot;00A9061C&quot;/&gt;&lt;wsp:rsid wsp:val=&quot;00A931E0&quot;/&gt;&lt;wsp:rsid wsp:val=&quot;00A93F18&quot;/&gt;&lt;wsp:rsid wsp:val=&quot;00AA1484&quot;/&gt;&lt;wsp:rsid wsp:val=&quot;00AA3246&quot;/&gt;&lt;wsp:rsid wsp:val=&quot;00AA3B61&quot;/&gt;&lt;wsp:rsid wsp:val=&quot;00AA517C&quot;/&gt;&lt;wsp:rsid wsp:val=&quot;00AA6F3D&quot;/&gt;&lt;wsp:rsid wsp:val=&quot;00AA75B0&quot;/&gt;&lt;wsp:rsid wsp:val=&quot;00AB17D2&quot;/&gt;&lt;wsp:rsid wsp:val=&quot;00AB1FF0&quot;/&gt;&lt;wsp:rsid wsp:val=&quot;00AB2A73&quot;/&gt;&lt;wsp:rsid wsp:val=&quot;00AB423D&quot;/&gt;&lt;wsp:rsid wsp:val=&quot;00AB4872&quot;/&gt;&lt;wsp:rsid wsp:val=&quot;00AB5A10&quot;/&gt;&lt;wsp:rsid wsp:val=&quot;00AB6D71&quot;/&gt;&lt;wsp:rsid wsp:val=&quot;00AB7DAA&quot;/&gt;&lt;wsp:rsid wsp:val=&quot;00AC0309&quot;/&gt;&lt;wsp:rsid wsp:val=&quot;00AC0703&quot;/&gt;&lt;wsp:rsid wsp:val=&quot;00AC0C28&quot;/&gt;&lt;wsp:rsid wsp:val=&quot;00AC31DF&quot;/&gt;&lt;wsp:rsid wsp:val=&quot;00AC3519&quot;/&gt;&lt;wsp:rsid wsp:val=&quot;00AC51BB&quot;/&gt;&lt;wsp:rsid wsp:val=&quot;00AC5B5A&quot;/&gt;&lt;wsp:rsid wsp:val=&quot;00AC5D29&quot;/&gt;&lt;wsp:rsid wsp:val=&quot;00AC7A6A&quot;/&gt;&lt;wsp:rsid wsp:val=&quot;00AD0991&quot;/&gt;&lt;wsp:rsid wsp:val=&quot;00AD4A7D&quot;/&gt;&lt;wsp:rsid wsp:val=&quot;00AD63CC&quot;/&gt;&lt;wsp:rsid wsp:val=&quot;00AE0B26&quot;/&gt;&lt;wsp:rsid wsp:val=&quot;00AE0B80&quot;/&gt;&lt;wsp:rsid wsp:val=&quot;00AE7988&quot;/&gt;&lt;wsp:rsid wsp:val=&quot;00AF0F0D&quot;/&gt;&lt;wsp:rsid wsp:val=&quot;00AF25C9&quot;/&gt;&lt;wsp:rsid wsp:val=&quot;00AF26D8&quot;/&gt;&lt;wsp:rsid wsp:val=&quot;00B01366&quot;/&gt;&lt;wsp:rsid wsp:val=&quot;00B01E9B&quot;/&gt;&lt;wsp:rsid wsp:val=&quot;00B027DF&quot;/&gt;&lt;wsp:rsid wsp:val=&quot;00B033AE&quot;/&gt;&lt;wsp:rsid wsp:val=&quot;00B059AA&quot;/&gt;&lt;wsp:rsid wsp:val=&quot;00B118D9&quot;/&gt;&lt;wsp:rsid wsp:val=&quot;00B12F7F&quot;/&gt;&lt;wsp:rsid wsp:val=&quot;00B13673&quot;/&gt;&lt;wsp:rsid wsp:val=&quot;00B1374C&quot;/&gt;&lt;wsp:rsid wsp:val=&quot;00B144F9&quot;/&gt;&lt;wsp:rsid wsp:val=&quot;00B17829&quot;/&gt;&lt;wsp:rsid wsp:val=&quot;00B24B1E&quot;/&gt;&lt;wsp:rsid wsp:val=&quot;00B273CF&quot;/&gt;&lt;wsp:rsid wsp:val=&quot;00B27DFA&quot;/&gt;&lt;wsp:rsid wsp:val=&quot;00B30556&quot;/&gt;&lt;wsp:rsid wsp:val=&quot;00B310BA&quot;/&gt;&lt;wsp:rsid wsp:val=&quot;00B32C71&quot;/&gt;&lt;wsp:rsid wsp:val=&quot;00B344A0&quot;/&gt;&lt;wsp:rsid wsp:val=&quot;00B36835&quot;/&gt;&lt;wsp:rsid wsp:val=&quot;00B36E23&quot;/&gt;&lt;wsp:rsid wsp:val=&quot;00B373EE&quot;/&gt;&lt;wsp:rsid wsp:val=&quot;00B40D08&quot;/&gt;&lt;wsp:rsid wsp:val=&quot;00B43330&quot;/&gt;&lt;wsp:rsid wsp:val=&quot;00B457EC&quot;/&gt;&lt;wsp:rsid wsp:val=&quot;00B45DCC&quot;/&gt;&lt;wsp:rsid wsp:val=&quot;00B464D1&quot;/&gt;&lt;wsp:rsid wsp:val=&quot;00B51977&quot;/&gt;&lt;wsp:rsid wsp:val=&quot;00B54308&quot;/&gt;&lt;wsp:rsid wsp:val=&quot;00B55910&quot;/&gt;&lt;wsp:rsid wsp:val=&quot;00B570A9&quot;/&gt;&lt;wsp:rsid wsp:val=&quot;00B6104A&quot;/&gt;&lt;wsp:rsid wsp:val=&quot;00B6168D&quot;/&gt;&lt;wsp:rsid wsp:val=&quot;00B62A40&quot;/&gt;&lt;wsp:rsid wsp:val=&quot;00B63A4F&quot;/&gt;&lt;wsp:rsid wsp:val=&quot;00B64D13&quot;/&gt;&lt;wsp:rsid wsp:val=&quot;00B67108&quot;/&gt;&lt;wsp:rsid wsp:val=&quot;00B67FB3&quot;/&gt;&lt;wsp:rsid wsp:val=&quot;00B709EB&quot;/&gt;&lt;wsp:rsid wsp:val=&quot;00B72B13&quot;/&gt;&lt;wsp:rsid wsp:val=&quot;00B747F4&quot;/&gt;&lt;wsp:rsid wsp:val=&quot;00B75760&quot;/&gt;&lt;wsp:rsid wsp:val=&quot;00B77942&quot;/&gt;&lt;wsp:rsid wsp:val=&quot;00B810F0&quot;/&gt;&lt;wsp:rsid wsp:val=&quot;00B8165D&quot;/&gt;&lt;wsp:rsid wsp:val=&quot;00B81D22&quot;/&gt;&lt;wsp:rsid wsp:val=&quot;00B82143&quot;/&gt;&lt;wsp:rsid wsp:val=&quot;00B8295D&quot;/&gt;&lt;wsp:rsid wsp:val=&quot;00B84C20&quot;/&gt;&lt;wsp:rsid wsp:val=&quot;00B87DAC&quot;/&gt;&lt;wsp:rsid wsp:val=&quot;00B95546&quot;/&gt;&lt;wsp:rsid wsp:val=&quot;00B97386&quot;/&gt;&lt;wsp:rsid wsp:val=&quot;00BA1769&quot;/&gt;&lt;wsp:rsid wsp:val=&quot;00BA2DE3&quot;/&gt;&lt;wsp:rsid wsp:val=&quot;00BA60D2&quot;/&gt;&lt;wsp:rsid wsp:val=&quot;00BA6DC3&quot;/&gt;&lt;wsp:rsid wsp:val=&quot;00BA778B&quot;/&gt;&lt;wsp:rsid wsp:val=&quot;00BC01EE&quot;/&gt;&lt;wsp:rsid wsp:val=&quot;00BC14C0&quot;/&gt;&lt;wsp:rsid wsp:val=&quot;00BC377C&quot;/&gt;&lt;wsp:rsid wsp:val=&quot;00BC3A95&quot;/&gt;&lt;wsp:rsid wsp:val=&quot;00BC542C&quot;/&gt;&lt;wsp:rsid wsp:val=&quot;00BC71D7&quot;/&gt;&lt;wsp:rsid wsp:val=&quot;00BD65BB&quot;/&gt;&lt;wsp:rsid wsp:val=&quot;00BD76B1&quot;/&gt;&lt;wsp:rsid wsp:val=&quot;00BE2A41&quot;/&gt;&lt;wsp:rsid wsp:val=&quot;00BF30D8&quot;/&gt;&lt;wsp:rsid wsp:val=&quot;00BF3E7B&quot;/&gt;&lt;wsp:rsid wsp:val=&quot;00BF4607&quot;/&gt;&lt;wsp:rsid wsp:val=&quot;00BF4F47&quot;/&gt;&lt;wsp:rsid wsp:val=&quot;00BF502A&quot;/&gt;&lt;wsp:rsid wsp:val=&quot;00BF60F6&quot;/&gt;&lt;wsp:rsid wsp:val=&quot;00BF63A6&quot;/&gt;&lt;wsp:rsid wsp:val=&quot;00C0173E&quot;/&gt;&lt;wsp:rsid wsp:val=&quot;00C024AC&quot;/&gt;&lt;wsp:rsid wsp:val=&quot;00C025C2&quot;/&gt;&lt;wsp:rsid wsp:val=&quot;00C03859&quot;/&gt;&lt;wsp:rsid wsp:val=&quot;00C0390C&quot;/&gt;&lt;wsp:rsid wsp:val=&quot;00C041E2&quot;/&gt;&lt;wsp:rsid wsp:val=&quot;00C04C4E&quot;/&gt;&lt;wsp:rsid wsp:val=&quot;00C056BD&quot;/&gt;&lt;wsp:rsid wsp:val=&quot;00C05A6A&quot;/&gt;&lt;wsp:rsid wsp:val=&quot;00C06E35&quot;/&gt;&lt;wsp:rsid wsp:val=&quot;00C07326&quot;/&gt;&lt;wsp:rsid wsp:val=&quot;00C10897&quot;/&gt;&lt;wsp:rsid wsp:val=&quot;00C11C71&quot;/&gt;&lt;wsp:rsid wsp:val=&quot;00C12D62&quot;/&gt;&lt;wsp:rsid wsp:val=&quot;00C1477D&quot;/&gt;&lt;wsp:rsid wsp:val=&quot;00C162BC&quot;/&gt;&lt;wsp:rsid wsp:val=&quot;00C164AC&quot;/&gt;&lt;wsp:rsid wsp:val=&quot;00C175A1&quot;/&gt;&lt;wsp:rsid wsp:val=&quot;00C17CCA&quot;/&gt;&lt;wsp:rsid wsp:val=&quot;00C20672&quot;/&gt;&lt;wsp:rsid wsp:val=&quot;00C221CC&quot;/&gt;&lt;wsp:rsid wsp:val=&quot;00C22FB4&quot;/&gt;&lt;wsp:rsid wsp:val=&quot;00C23068&quot;/&gt;&lt;wsp:rsid wsp:val=&quot;00C26A39&quot;/&gt;&lt;wsp:rsid wsp:val=&quot;00C33C52&quot;/&gt;&lt;wsp:rsid wsp:val=&quot;00C34CC5&quot;/&gt;&lt;wsp:rsid wsp:val=&quot;00C37085&quot;/&gt;&lt;wsp:rsid wsp:val=&quot;00C37BC7&quot;/&gt;&lt;wsp:rsid wsp:val=&quot;00C42A2F&quot;/&gt;&lt;wsp:rsid wsp:val=&quot;00C45A3C&quot;/&gt;&lt;wsp:rsid wsp:val=&quot;00C51EC4&quot;/&gt;&lt;wsp:rsid wsp:val=&quot;00C547FC&quot;/&gt;&lt;wsp:rsid wsp:val=&quot;00C56399&quot;/&gt;&lt;wsp:rsid wsp:val=&quot;00C56A3E&quot;/&gt;&lt;wsp:rsid wsp:val=&quot;00C6045B&quot;/&gt;&lt;wsp:rsid wsp:val=&quot;00C60D03&quot;/&gt;&lt;wsp:rsid wsp:val=&quot;00C61A12&quot;/&gt;&lt;wsp:rsid wsp:val=&quot;00C62CFB&quot;/&gt;&lt;wsp:rsid wsp:val=&quot;00C637B4&quot;/&gt;&lt;wsp:rsid wsp:val=&quot;00C63BDA&quot;/&gt;&lt;wsp:rsid wsp:val=&quot;00C65BE3&quot;/&gt;&lt;wsp:rsid wsp:val=&quot;00C6640D&quot;/&gt;&lt;wsp:rsid wsp:val=&quot;00C675B6&quot;/&gt;&lt;wsp:rsid wsp:val=&quot;00C67A88&quot;/&gt;&lt;wsp:rsid wsp:val=&quot;00C70B46&quot;/&gt;&lt;wsp:rsid wsp:val=&quot;00C71A19&quot;/&gt;&lt;wsp:rsid wsp:val=&quot;00C721BD&quot;/&gt;&lt;wsp:rsid wsp:val=&quot;00C73CA5&quot;/&gt;&lt;wsp:rsid wsp:val=&quot;00C75D19&quot;/&gt;&lt;wsp:rsid wsp:val=&quot;00C87930&quot;/&gt;&lt;wsp:rsid wsp:val=&quot;00C905E6&quot;/&gt;&lt;wsp:rsid wsp:val=&quot;00C92BB9&quot;/&gt;&lt;wsp:rsid wsp:val=&quot;00C947B1&quot;/&gt;&lt;wsp:rsid wsp:val=&quot;00C95E6A&quot;/&gt;&lt;wsp:rsid wsp:val=&quot;00C97C5C&quot;/&gt;&lt;wsp:rsid wsp:val=&quot;00CB138A&quot;/&gt;&lt;wsp:rsid wsp:val=&quot;00CC19C6&quot;/&gt;&lt;wsp:rsid wsp:val=&quot;00CC4296&quot;/&gt;&lt;wsp:rsid wsp:val=&quot;00CC5D25&quot;/&gt;&lt;wsp:rsid wsp:val=&quot;00CC69DA&quot;/&gt;&lt;wsp:rsid wsp:val=&quot;00CC71CC&quot;/&gt;&lt;wsp:rsid wsp:val=&quot;00CD2D3F&quot;/&gt;&lt;wsp:rsid wsp:val=&quot;00CD2D76&quot;/&gt;&lt;wsp:rsid wsp:val=&quot;00CD2E21&quot;/&gt;&lt;wsp:rsid wsp:val=&quot;00CD610B&quot;/&gt;&lt;wsp:rsid wsp:val=&quot;00CE09AF&quot;/&gt;&lt;wsp:rsid wsp:val=&quot;00CE1282&quot;/&gt;&lt;wsp:rsid wsp:val=&quot;00CE1880&quot;/&gt;&lt;wsp:rsid wsp:val=&quot;00CE274E&quot;/&gt;&lt;wsp:rsid wsp:val=&quot;00CE431A&quot;/&gt;&lt;wsp:rsid wsp:val=&quot;00CE4EB4&quot;/&gt;&lt;wsp:rsid wsp:val=&quot;00CE6839&quot;/&gt;&lt;wsp:rsid wsp:val=&quot;00CE6996&quot;/&gt;&lt;wsp:rsid wsp:val=&quot;00CF0341&quot;/&gt;&lt;wsp:rsid wsp:val=&quot;00CF2150&quot;/&gt;&lt;wsp:rsid wsp:val=&quot;00CF21A1&quot;/&gt;&lt;wsp:rsid wsp:val=&quot;00CF635A&quot;/&gt;&lt;wsp:rsid wsp:val=&quot;00D00DA7&quot;/&gt;&lt;wsp:rsid wsp:val=&quot;00D01472&quot;/&gt;&lt;wsp:rsid wsp:val=&quot;00D029EE&quot;/&gt;&lt;wsp:rsid wsp:val=&quot;00D05CBD&quot;/&gt;&lt;wsp:rsid wsp:val=&quot;00D06053&quot;/&gt;&lt;wsp:rsid wsp:val=&quot;00D10B5B&quot;/&gt;&lt;wsp:rsid wsp:val=&quot;00D10D98&quot;/&gt;&lt;wsp:rsid wsp:val=&quot;00D133E9&quot;/&gt;&lt;wsp:rsid wsp:val=&quot;00D14C19&quot;/&gt;&lt;wsp:rsid wsp:val=&quot;00D16546&quot;/&gt;&lt;wsp:rsid wsp:val=&quot;00D1700C&quot;/&gt;&lt;wsp:rsid wsp:val=&quot;00D22674&quot;/&gt;&lt;wsp:rsid wsp:val=&quot;00D22A84&quot;/&gt;&lt;wsp:rsid wsp:val=&quot;00D23E28&quot;/&gt;&lt;wsp:rsid wsp:val=&quot;00D245D2&quot;/&gt;&lt;wsp:rsid wsp:val=&quot;00D25065&quot;/&gt;&lt;wsp:rsid wsp:val=&quot;00D3048B&quot;/&gt;&lt;wsp:rsid wsp:val=&quot;00D311D3&quot;/&gt;&lt;wsp:rsid wsp:val=&quot;00D31C26&quot;/&gt;&lt;wsp:rsid wsp:val=&quot;00D322C5&quot;/&gt;&lt;wsp:rsid wsp:val=&quot;00D33248&quot;/&gt;&lt;wsp:rsid wsp:val=&quot;00D35261&quot;/&gt;&lt;wsp:rsid wsp:val=&quot;00D41B73&quot;/&gt;&lt;wsp:rsid wsp:val=&quot;00D41C9C&quot;/&gt;&lt;wsp:rsid wsp:val=&quot;00D41FFA&quot;/&gt;&lt;wsp:rsid wsp:val=&quot;00D4366C&quot;/&gt;&lt;wsp:rsid wsp:val=&quot;00D44F82&quot;/&gt;&lt;wsp:rsid wsp:val=&quot;00D469D0&quot;/&gt;&lt;wsp:rsid wsp:val=&quot;00D51D24&quot;/&gt;&lt;wsp:rsid wsp:val=&quot;00D5543D&quot;/&gt;&lt;wsp:rsid wsp:val=&quot;00D556E5&quot;/&gt;&lt;wsp:rsid wsp:val=&quot;00D55858&quot;/&gt;&lt;wsp:rsid wsp:val=&quot;00D55930&quot;/&gt;&lt;wsp:rsid wsp:val=&quot;00D55C48&quot;/&gt;&lt;wsp:rsid wsp:val=&quot;00D62BB7&quot;/&gt;&lt;wsp:rsid wsp:val=&quot;00D631E4&quot;/&gt;&lt;wsp:rsid wsp:val=&quot;00D6351E&quot;/&gt;&lt;wsp:rsid wsp:val=&quot;00D6607B&quot;/&gt;&lt;wsp:rsid wsp:val=&quot;00D671AF&quot;/&gt;&lt;wsp:rsid wsp:val=&quot;00D713AA&quot;/&gt;&lt;wsp:rsid wsp:val=&quot;00D71A22&quot;/&gt;&lt;wsp:rsid wsp:val=&quot;00D73D9C&quot;/&gt;&lt;wsp:rsid wsp:val=&quot;00D753A9&quot;/&gt;&lt;wsp:rsid wsp:val=&quot;00D7681E&quot;/&gt;&lt;wsp:rsid wsp:val=&quot;00D77BC0&quot;/&gt;&lt;wsp:rsid wsp:val=&quot;00D80F2A&quot;/&gt;&lt;wsp:rsid wsp:val=&quot;00D811C7&quot;/&gt;&lt;wsp:rsid wsp:val=&quot;00D822B6&quot;/&gt;&lt;wsp:rsid wsp:val=&quot;00D87299&quot;/&gt;&lt;wsp:rsid wsp:val=&quot;00D87487&quot;/&gt;&lt;wsp:rsid wsp:val=&quot;00D91665&quot;/&gt;&lt;wsp:rsid wsp:val=&quot;00DA3489&quot;/&gt;&lt;wsp:rsid wsp:val=&quot;00DA36A1&quot;/&gt;&lt;wsp:rsid wsp:val=&quot;00DA3D83&quot;/&gt;&lt;wsp:rsid wsp:val=&quot;00DA66F1&quot;/&gt;&lt;wsp:rsid wsp:val=&quot;00DA6766&quot;/&gt;&lt;wsp:rsid wsp:val=&quot;00DB0E7A&quot;/&gt;&lt;wsp:rsid wsp:val=&quot;00DB1E88&quot;/&gt;&lt;wsp:rsid wsp:val=&quot;00DB310B&quot;/&gt;&lt;wsp:rsid wsp:val=&quot;00DB452C&quot;/&gt;&lt;wsp:rsid wsp:val=&quot;00DB4C28&quot;/&gt;&lt;wsp:rsid wsp:val=&quot;00DB6AD7&quot;/&gt;&lt;wsp:rsid wsp:val=&quot;00DB6AF8&quot;/&gt;&lt;wsp:rsid wsp:val=&quot;00DB78A6&quot;/&gt;&lt;wsp:rsid wsp:val=&quot;00DC18CB&quot;/&gt;&lt;wsp:rsid wsp:val=&quot;00DC23AC&quot;/&gt;&lt;wsp:rsid wsp:val=&quot;00DC3082&quot;/&gt;&lt;wsp:rsid wsp:val=&quot;00DC71D0&quot;/&gt;&lt;wsp:rsid wsp:val=&quot;00DC7BE8&quot;/&gt;&lt;wsp:rsid wsp:val=&quot;00DD075B&quot;/&gt;&lt;wsp:rsid wsp:val=&quot;00DD2D40&quot;/&gt;&lt;wsp:rsid wsp:val=&quot;00DD4A53&quot;/&gt;&lt;wsp:rsid wsp:val=&quot;00DD7864&quot;/&gt;&lt;wsp:rsid wsp:val=&quot;00DE16E4&quot;/&gt;&lt;wsp:rsid wsp:val=&quot;00DE3FBC&quot;/&gt;&lt;wsp:rsid wsp:val=&quot;00DE5856&quot;/&gt;&lt;wsp:rsid wsp:val=&quot;00DE68F8&quot;/&gt;&lt;wsp:rsid wsp:val=&quot;00DF33EC&quot;/&gt;&lt;wsp:rsid wsp:val=&quot;00DF43FF&quot;/&gt;&lt;wsp:rsid wsp:val=&quot;00DF47D4&quot;/&gt;&lt;wsp:rsid wsp:val=&quot;00DF61AB&quot;/&gt;&lt;wsp:rsid wsp:val=&quot;00E00C47&quot;/&gt;&lt;wsp:rsid wsp:val=&quot;00E03319&quot;/&gt;&lt;wsp:rsid wsp:val=&quot;00E038C0&quot;/&gt;&lt;wsp:rsid wsp:val=&quot;00E05D83&quot;/&gt;&lt;wsp:rsid wsp:val=&quot;00E06DDA&quot;/&gt;&lt;wsp:rsid wsp:val=&quot;00E25AF0&quot;/&gt;&lt;wsp:rsid wsp:val=&quot;00E2606C&quot;/&gt;&lt;wsp:rsid wsp:val=&quot;00E27024&quot;/&gt;&lt;wsp:rsid wsp:val=&quot;00E31245&quot;/&gt;&lt;wsp:rsid wsp:val=&quot;00E3148F&quot;/&gt;&lt;wsp:rsid wsp:val=&quot;00E32B11&quot;/&gt;&lt;wsp:rsid wsp:val=&quot;00E33E4B&quot;/&gt;&lt;wsp:rsid wsp:val=&quot;00E350BD&quot;/&gt;&lt;wsp:rsid wsp:val=&quot;00E364FA&quot;/&gt;&lt;wsp:rsid wsp:val=&quot;00E40FBE&quot;/&gt;&lt;wsp:rsid wsp:val=&quot;00E425E4&quot;/&gt;&lt;wsp:rsid wsp:val=&quot;00E42BFF&quot;/&gt;&lt;wsp:rsid wsp:val=&quot;00E44600&quot;/&gt;&lt;wsp:rsid wsp:val=&quot;00E45D5F&quot;/&gt;&lt;wsp:rsid wsp:val=&quot;00E50B0C&quot;/&gt;&lt;wsp:rsid wsp:val=&quot;00E55B72&quot;/&gt;&lt;wsp:rsid wsp:val=&quot;00E61F4E&quot;/&gt;&lt;wsp:rsid wsp:val=&quot;00E62275&quot;/&gt;&lt;wsp:rsid wsp:val=&quot;00E63278&quot;/&gt;&lt;wsp:rsid wsp:val=&quot;00E66FEE&quot;/&gt;&lt;wsp:rsid wsp:val=&quot;00E67EBC&quot;/&gt;&lt;wsp:rsid wsp:val=&quot;00E7267A&quot;/&gt;&lt;wsp:rsid wsp:val=&quot;00E7402A&quot;/&gt;&lt;wsp:rsid wsp:val=&quot;00E75F19&quot;/&gt;&lt;wsp:rsid wsp:val=&quot;00E7766A&quot;/&gt;&lt;wsp:rsid wsp:val=&quot;00E812AA&quot;/&gt;&lt;wsp:rsid wsp:val=&quot;00E81909&quot;/&gt;&lt;wsp:rsid wsp:val=&quot;00E82B3B&quot;/&gt;&lt;wsp:rsid wsp:val=&quot;00E86E79&quot;/&gt;&lt;wsp:rsid wsp:val=&quot;00E925AA&quot;/&gt;&lt;wsp:rsid wsp:val=&quot;00E93EF4&quot;/&gt;&lt;wsp:rsid wsp:val=&quot;00E94F44&quot;/&gt;&lt;wsp:rsid wsp:val=&quot;00E950DC&quot;/&gt;&lt;wsp:rsid wsp:val=&quot;00EA651E&quot;/&gt;&lt;wsp:rsid wsp:val=&quot;00EB0246&quot;/&gt;&lt;wsp:rsid wsp:val=&quot;00EB0C82&quot;/&gt;&lt;wsp:rsid wsp:val=&quot;00EB26FD&quot;/&gt;&lt;wsp:rsid wsp:val=&quot;00EB2F49&quot;/&gt;&lt;wsp:rsid wsp:val=&quot;00EB5DD6&quot;/&gt;&lt;wsp:rsid wsp:val=&quot;00EB6811&quot;/&gt;&lt;wsp:rsid wsp:val=&quot;00EB69A3&quot;/&gt;&lt;wsp:rsid wsp:val=&quot;00EB70C5&quot;/&gt;&lt;wsp:rsid wsp:val=&quot;00EB7257&quot;/&gt;&lt;wsp:rsid wsp:val=&quot;00EC18C9&quot;/&gt;&lt;wsp:rsid wsp:val=&quot;00EC29F0&quot;/&gt;&lt;wsp:rsid wsp:val=&quot;00EC2CD3&quot;/&gt;&lt;wsp:rsid wsp:val=&quot;00EC2E43&quot;/&gt;&lt;wsp:rsid wsp:val=&quot;00EC37A5&quot;/&gt;&lt;wsp:rsid wsp:val=&quot;00EC3923&quot;/&gt;&lt;wsp:rsid wsp:val=&quot;00ED1709&quot;/&gt;&lt;wsp:rsid wsp:val=&quot;00ED1C07&quot;/&gt;&lt;wsp:rsid wsp:val=&quot;00ED30FF&quot;/&gt;&lt;wsp:rsid wsp:val=&quot;00ED4A49&quot;/&gt;&lt;wsp:rsid wsp:val=&quot;00ED53CD&quot;/&gt;&lt;wsp:rsid wsp:val=&quot;00EE0955&quot;/&gt;&lt;wsp:rsid wsp:val=&quot;00EE0A96&quot;/&gt;&lt;wsp:rsid wsp:val=&quot;00EE1079&quot;/&gt;&lt;wsp:rsid wsp:val=&quot;00EE24EC&quot;/&gt;&lt;wsp:rsid wsp:val=&quot;00EE33AC&quot;/&gt;&lt;wsp:rsid wsp:val=&quot;00EE35B6&quot;/&gt;&lt;wsp:rsid wsp:val=&quot;00EE38F8&quot;/&gt;&lt;wsp:rsid wsp:val=&quot;00EE3F33&quot;/&gt;&lt;wsp:rsid wsp:val=&quot;00EE410D&quot;/&gt;&lt;wsp:rsid wsp:val=&quot;00EE4A2B&quot;/&gt;&lt;wsp:rsid wsp:val=&quot;00EE7A81&quot;/&gt;&lt;wsp:rsid wsp:val=&quot;00EF59A4&quot;/&gt;&lt;wsp:rsid wsp:val=&quot;00EF7BA5&quot;/&gt;&lt;wsp:rsid wsp:val=&quot;00F04167&quot;/&gt;&lt;wsp:rsid wsp:val=&quot;00F0590A&quot;/&gt;&lt;wsp:rsid wsp:val=&quot;00F05A2B&quot;/&gt;&lt;wsp:rsid wsp:val=&quot;00F06BE3&quot;/&gt;&lt;wsp:rsid wsp:val=&quot;00F154C0&quot;/&gt;&lt;wsp:rsid wsp:val=&quot;00F15F89&quot;/&gt;&lt;wsp:rsid wsp:val=&quot;00F163AB&quot;/&gt;&lt;wsp:rsid wsp:val=&quot;00F171C8&quot;/&gt;&lt;wsp:rsid wsp:val=&quot;00F206D0&quot;/&gt;&lt;wsp:rsid wsp:val=&quot;00F242A7&quot;/&gt;&lt;wsp:rsid wsp:val=&quot;00F2505B&quot;/&gt;&lt;wsp:rsid wsp:val=&quot;00F25124&quot;/&gt;&lt;wsp:rsid wsp:val=&quot;00F2615F&quot;/&gt;&lt;wsp:rsid wsp:val=&quot;00F30175&quot;/&gt;&lt;wsp:rsid wsp:val=&quot;00F3466E&quot;/&gt;&lt;wsp:rsid wsp:val=&quot;00F3520A&quot;/&gt;&lt;wsp:rsid wsp:val=&quot;00F35483&quot;/&gt;&lt;wsp:rsid wsp:val=&quot;00F35ADA&quot;/&gt;&lt;wsp:rsid wsp:val=&quot;00F362A0&quot;/&gt;&lt;wsp:rsid wsp:val=&quot;00F40820&quot;/&gt;&lt;wsp:rsid wsp:val=&quot;00F41016&quot;/&gt;&lt;wsp:rsid wsp:val=&quot;00F4142F&quot;/&gt;&lt;wsp:rsid wsp:val=&quot;00F4342B&quot;/&gt;&lt;wsp:rsid wsp:val=&quot;00F439BE&quot;/&gt;&lt;wsp:rsid wsp:val=&quot;00F46109&quot;/&gt;&lt;wsp:rsid wsp:val=&quot;00F4656F&quot;/&gt;&lt;wsp:rsid wsp:val=&quot;00F537F8&quot;/&gt;&lt;wsp:rsid wsp:val=&quot;00F53C65&quot;/&gt;&lt;wsp:rsid wsp:val=&quot;00F53C77&quot;/&gt;&lt;wsp:rsid wsp:val=&quot;00F54109&quot;/&gt;&lt;wsp:rsid wsp:val=&quot;00F542E7&quot;/&gt;&lt;wsp:rsid wsp:val=&quot;00F5497A&quot;/&gt;&lt;wsp:rsid wsp:val=&quot;00F60B76&quot;/&gt;&lt;wsp:rsid wsp:val=&quot;00F6139F&quot;/&gt;&lt;wsp:rsid wsp:val=&quot;00F61D35&quot;/&gt;&lt;wsp:rsid wsp:val=&quot;00F66A4F&quot;/&gt;&lt;wsp:rsid wsp:val=&quot;00F70A3F&quot;/&gt;&lt;wsp:rsid wsp:val=&quot;00F71009&quot;/&gt;&lt;wsp:rsid wsp:val=&quot;00F7236F&quot;/&gt;&lt;wsp:rsid wsp:val=&quot;00F7343C&quot;/&gt;&lt;wsp:rsid wsp:val=&quot;00F73639&quot;/&gt;&lt;wsp:rsid wsp:val=&quot;00F7529D&quot;/&gt;&lt;wsp:rsid wsp:val=&quot;00F75551&quot;/&gt;&lt;wsp:rsid wsp:val=&quot;00F75B84&quot;/&gt;&lt;wsp:rsid wsp:val=&quot;00F7639A&quot;/&gt;&lt;wsp:rsid wsp:val=&quot;00F763AE&quot;/&gt;&lt;wsp:rsid wsp:val=&quot;00F83FFD&quot;/&gt;&lt;wsp:rsid wsp:val=&quot;00F87C75&quot;/&gt;&lt;wsp:rsid wsp:val=&quot;00F90AEF&quot;/&gt;&lt;wsp:rsid wsp:val=&quot;00F919D0&quot;/&gt;&lt;wsp:rsid wsp:val=&quot;00F9236E&quot;/&gt;&lt;wsp:rsid wsp:val=&quot;00F97261&quot;/&gt;&lt;wsp:rsid wsp:val=&quot;00F97A05&quot;/&gt;&lt;wsp:rsid wsp:val=&quot;00FA1ECF&quot;/&gt;&lt;wsp:rsid wsp:val=&quot;00FA2528&quot;/&gt;&lt;wsp:rsid wsp:val=&quot;00FA39C4&quot;/&gt;&lt;wsp:rsid wsp:val=&quot;00FB24D9&quot;/&gt;&lt;wsp:rsid wsp:val=&quot;00FB28C7&quot;/&gt;&lt;wsp:rsid wsp:val=&quot;00FB381A&quot;/&gt;&lt;wsp:rsid wsp:val=&quot;00FC29BD&quot;/&gt;&lt;wsp:rsid wsp:val=&quot;00FC42D7&quot;/&gt;&lt;wsp:rsid wsp:val=&quot;00FC4F7F&quot;/&gt;&lt;wsp:rsid wsp:val=&quot;00FC6518&quot;/&gt;&lt;wsp:rsid wsp:val=&quot;00FC739C&quot;/&gt;&lt;wsp:rsid wsp:val=&quot;00FC7F22&quot;/&gt;&lt;wsp:rsid wsp:val=&quot;00FD531B&quot;/&gt;&lt;wsp:rsid wsp:val=&quot;00FD57B9&quot;/&gt;&lt;wsp:rsid wsp:val=&quot;00FE2036&quot;/&gt;&lt;wsp:rsid wsp:val=&quot;00FE2EA3&quot;/&gt;&lt;wsp:rsid wsp:val=&quot;00FE32EF&quot;/&gt;&lt;wsp:rsid wsp:val=&quot;00FE433C&quot;/&gt;&lt;wsp:rsid wsp:val=&quot;00FE45E0&quot;/&gt;&lt;wsp:rsid wsp:val=&quot;00FF12D4&quot;/&gt;&lt;wsp:rsid wsp:val=&quot;00FF22A1&quot;/&gt;&lt;wsp:rsid wsp:val=&quot;00FF2E8F&quot;/&gt;&lt;wsp:rsid wsp:val=&quot;00FF7618&quot;/&gt;&lt;/wsp:rsids&gt;&lt;/w:docPr&gt;&lt;w:body&gt;&lt;w:p wsp:rsidR=&quot;00000000&quot; wsp:rsidRDefault=&quot;003B401E&quot;&gt;&lt;m:oMathPara&gt;&lt;m:oMath&gt;&lt;m:rad&gt;&lt;m:radPr&gt;&lt;m:degHide m:val=&quot;on&quot;/&gt;&lt;m:ctrlPr&gt;&lt;w:rPr&gt;&lt;w:rFonts w:ascii=&quot;Cambria Math&quot; w:h-ansi=&quot;Times New Roman&quot; w:cs=&quot;Times New Roman&quot;/&gt;&lt;wx:font wx:val=&quot;Cambria Math&quot;/&gt;&lt;w:i/&gt;&lt;w:sz w:val=&quot;24&quot;/&gt;&lt;w:sz-cs w:val=&quot;24&quot;/&gt;&lt;/w:rPr&gt;&lt;/m:ctrlPr&gt;&lt;/m:radPr&gt;&lt;m:deg/&gt;&lt;m:e&gt;&lt;m:r&gt;&lt;m:rPr&gt;&lt;m:sty m:val=&quot;p&quot;/&gt;&lt;/m:rPr&gt;&lt;w:rPr&gt;&lt;w:rFonts w:ascii=&quot;Cambria Math&quot; w:h-ansi=&quot;Times New Roman&quot; w:cs=&quot;Times New Roman&quot;/&gt;&lt;wx:font wx:val=&quot;Cambria Math&quot;/&gt;&lt;w:sz w:val=&quot;24&quot;/&gt;&lt;w:sz-cs w:val=&quot;24&quot;/&gt;&lt;/w:rPr&gt;&lt;m:t&gt;(&lt;/m:t&gt;&lt;/m:r&gt;&lt;m:r&gt;&lt;m:rPr&gt;&lt;m:sty m:val=&quot;p&quot;/&gt;&lt;/m:rPr&gt;&lt;w:rPr&gt;&lt;w:rFonts w:ascii=&quot;Cambria Math&quot; w:h-ansi=&quot;Cambria Math&quot; w:cs=&quot;Times New Roman&quot;/&gt;&lt;wx:font wx:val=&quot;Cambria Math&quot;/&gt;&lt;w:sz w:val=&quot;24&quot;/&gt;&lt;w:sz-cs w:val=&quot;24&quot;/&gt;&lt;/w:rPr&gt;&lt;m:t&gt;y&lt;/m:t&gt;&lt;/m:r&gt;&lt;/m:e&gt;&lt;/m:rad&gt;&lt;m:r&gt;&lt;m:rPr&gt;&lt;m:sty m:val=&quot;p&quot;/&gt;&lt;/m:rPr&gt;&lt;w:rPr&gt;&lt;w:rFonts w:ascii=&quot;Cambria Math&quot; w:h-ansi=&quot;Times New Roman&quot; w:cs=&quot;Times New Roman&quot;/&gt;&lt;wx:font wx:val=&quot;Cambria Math&quot;/&gt;&lt;w:sz w:val=&quot;24&quot;/&gt;&lt;w:sz-cs w:val=&quot;24&quot;/&gt;&lt;/w:rPr&gt;&lt;m:t&gt;+0,5)&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DC71D0">
        <w:rPr>
          <w:rFonts w:ascii="Times New Roman" w:hAnsi="Times New Roman" w:cs="Times New Roman"/>
          <w:sz w:val="24"/>
          <w:szCs w:val="24"/>
        </w:rPr>
        <w:fldChar w:fldCharType="end"/>
      </w:r>
      <w:r w:rsidRPr="007D5F80">
        <w:rPr>
          <w:rFonts w:ascii="Times New Roman" w:hAnsi="Times New Roman" w:cs="Times New Roman"/>
          <w:sz w:val="24"/>
          <w:szCs w:val="24"/>
        </w:rPr>
        <w:instrText xml:space="preserve"> </w:instrText>
      </w:r>
      <w:r w:rsidRPr="007D5F80">
        <w:rPr>
          <w:rFonts w:ascii="Times New Roman" w:hAnsi="Times New Roman" w:cs="Times New Roman"/>
          <w:sz w:val="24"/>
          <w:szCs w:val="24"/>
        </w:rPr>
        <w:fldChar w:fldCharType="end"/>
      </w:r>
      <w:r w:rsidRPr="007D5F80">
        <w:rPr>
          <w:rFonts w:ascii="Times New Roman" w:hAnsi="Times New Roman" w:cs="Times New Roman"/>
          <w:sz w:val="24"/>
          <w:szCs w:val="24"/>
        </w:rPr>
        <w:t xml:space="preserve"> </w:t>
      </w:r>
      <w:r w:rsidRPr="00816C9E">
        <w:rPr>
          <w:rFonts w:ascii="Times New Roman" w:hAnsi="Times New Roman" w:cs="Times New Roman"/>
          <w:position w:val="-12"/>
          <w:sz w:val="24"/>
          <w:szCs w:val="24"/>
        </w:rPr>
        <w:object w:dxaOrig="900" w:dyaOrig="400">
          <v:shape id="_x0000_i1028" type="#_x0000_t75" style="width:45.75pt;height:20.1pt" o:ole="">
            <v:imagedata r:id="rId10" o:title=""/>
          </v:shape>
          <o:OLEObject Type="Embed" ProgID="Equation.3" ShapeID="_x0000_i1028" DrawAspect="Content" ObjectID="_1568390601" r:id="rId11"/>
        </w:object>
      </w:r>
      <w:r w:rsidRPr="007D5F80">
        <w:rPr>
          <w:rFonts w:ascii="Times New Roman" w:hAnsi="Times New Roman" w:cs="Times New Roman"/>
          <w:sz w:val="24"/>
          <w:szCs w:val="24"/>
        </w:rPr>
        <w:t>para análise dos dados. Realizou-se análise de regressão na presença de efeito significativo para as doses de glyphosate e fenoxaprop-p-ethyl.</w:t>
      </w:r>
    </w:p>
    <w:p w:rsidR="00747089" w:rsidRPr="007D5F80" w:rsidRDefault="00747089" w:rsidP="00363755">
      <w:pPr>
        <w:spacing w:after="0" w:line="360" w:lineRule="auto"/>
        <w:jc w:val="both"/>
        <w:rPr>
          <w:rFonts w:ascii="Times New Roman" w:hAnsi="Times New Roman" w:cs="Times New Roman"/>
          <w:b/>
          <w:bCs/>
          <w:sz w:val="24"/>
          <w:szCs w:val="24"/>
        </w:rPr>
      </w:pPr>
    </w:p>
    <w:p w:rsidR="00747089" w:rsidRPr="007D5F80" w:rsidRDefault="00747089" w:rsidP="004D023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Resultados e</w:t>
      </w:r>
      <w:r w:rsidRPr="007D5F80">
        <w:rPr>
          <w:rFonts w:ascii="Times New Roman" w:hAnsi="Times New Roman" w:cs="Times New Roman"/>
          <w:b/>
          <w:bCs/>
          <w:sz w:val="24"/>
          <w:szCs w:val="24"/>
        </w:rPr>
        <w:t xml:space="preserve"> Discussão</w:t>
      </w:r>
    </w:p>
    <w:p w:rsidR="00747089" w:rsidRPr="007D5F80" w:rsidRDefault="00747089" w:rsidP="00363755">
      <w:pPr>
        <w:spacing w:after="0" w:line="360" w:lineRule="auto"/>
        <w:jc w:val="both"/>
        <w:rPr>
          <w:rFonts w:ascii="Times New Roman" w:hAnsi="Times New Roman" w:cs="Times New Roman"/>
          <w:sz w:val="24"/>
          <w:szCs w:val="24"/>
        </w:rPr>
      </w:pPr>
      <w:r w:rsidRPr="007D5F80">
        <w:rPr>
          <w:rFonts w:ascii="Times New Roman" w:hAnsi="Times New Roman" w:cs="Times New Roman"/>
          <w:sz w:val="24"/>
          <w:szCs w:val="24"/>
        </w:rPr>
        <w:tab/>
      </w:r>
    </w:p>
    <w:p w:rsidR="00747089" w:rsidRPr="009C3943" w:rsidRDefault="00747089" w:rsidP="009F697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Após o roço da braquiária, feito um dia antes da instalação</w:t>
      </w:r>
      <w:r w:rsidRPr="007D5F80">
        <w:rPr>
          <w:rFonts w:ascii="Times New Roman" w:hAnsi="Times New Roman" w:cs="Times New Roman"/>
          <w:sz w:val="24"/>
          <w:szCs w:val="24"/>
        </w:rPr>
        <w:t xml:space="preserve"> </w:t>
      </w:r>
      <w:r>
        <w:rPr>
          <w:rFonts w:ascii="Times New Roman" w:hAnsi="Times New Roman" w:cs="Times New Roman"/>
          <w:sz w:val="24"/>
          <w:szCs w:val="24"/>
        </w:rPr>
        <w:t>do experimento, observou-se que a massa seca da forragem total da área experimental foi de 6.378 kg ha</w:t>
      </w:r>
      <w:r w:rsidRPr="003F6446">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rsidR="00747089" w:rsidRPr="007D5F80" w:rsidRDefault="00747089" w:rsidP="009F697D">
      <w:pPr>
        <w:spacing w:after="0" w:line="480" w:lineRule="auto"/>
        <w:ind w:firstLine="709"/>
        <w:jc w:val="both"/>
        <w:rPr>
          <w:rFonts w:ascii="Times New Roman" w:hAnsi="Times New Roman" w:cs="Times New Roman"/>
          <w:sz w:val="24"/>
          <w:szCs w:val="24"/>
        </w:rPr>
      </w:pPr>
      <w:r w:rsidRPr="00267670">
        <w:rPr>
          <w:rFonts w:ascii="Times New Roman" w:hAnsi="Times New Roman" w:cs="Times New Roman"/>
          <w:sz w:val="24"/>
          <w:szCs w:val="24"/>
        </w:rPr>
        <w:t>Não se detectou efeito significativo (p&lt;0,05) das doses de fenoxaprop-p-ethyl e da interação entre as doses de glyphosate e fenoxaprop-p-ethyl em nenhuma variável avaliada na cultura da soja (Tabela 2).</w:t>
      </w:r>
      <w:r w:rsidRPr="007D5F80">
        <w:rPr>
          <w:rFonts w:ascii="Times New Roman" w:hAnsi="Times New Roman" w:cs="Times New Roman"/>
          <w:sz w:val="24"/>
          <w:szCs w:val="24"/>
        </w:rPr>
        <w:t xml:space="preserve"> </w:t>
      </w:r>
    </w:p>
    <w:p w:rsidR="00747089" w:rsidRDefault="00747089" w:rsidP="009F697D">
      <w:pPr>
        <w:spacing w:after="0" w:line="480" w:lineRule="auto"/>
        <w:ind w:firstLine="709"/>
        <w:jc w:val="both"/>
        <w:rPr>
          <w:rFonts w:ascii="Times New Roman" w:hAnsi="Times New Roman" w:cs="Times New Roman"/>
          <w:sz w:val="24"/>
          <w:szCs w:val="24"/>
        </w:rPr>
      </w:pPr>
      <w:r w:rsidRPr="00267670">
        <w:rPr>
          <w:rFonts w:ascii="Times New Roman" w:hAnsi="Times New Roman" w:cs="Times New Roman"/>
          <w:sz w:val="24"/>
          <w:szCs w:val="24"/>
        </w:rPr>
        <w:t xml:space="preserve">As doses de glyphosate influenciaram significativamente no número de vagens por planta, no número de grãos por vagem e na produtividade de grãos. Porém, </w:t>
      </w:r>
      <w:r w:rsidRPr="00095CCC">
        <w:rPr>
          <w:rFonts w:ascii="Times New Roman" w:hAnsi="Times New Roman" w:cs="Times New Roman"/>
          <w:sz w:val="24"/>
          <w:szCs w:val="24"/>
        </w:rPr>
        <w:t>a massa de cem grãos, a altura de plantas e de inserção da primeira vagem não foram afetadas por esse herbicida</w:t>
      </w:r>
      <w:r>
        <w:rPr>
          <w:rFonts w:ascii="Times New Roman" w:hAnsi="Times New Roman" w:cs="Times New Roman"/>
          <w:sz w:val="24"/>
          <w:szCs w:val="24"/>
        </w:rPr>
        <w:t xml:space="preserve"> </w:t>
      </w:r>
      <w:r w:rsidRPr="00267670">
        <w:rPr>
          <w:rFonts w:ascii="Times New Roman" w:hAnsi="Times New Roman" w:cs="Times New Roman"/>
          <w:sz w:val="24"/>
          <w:szCs w:val="24"/>
        </w:rPr>
        <w:t>(Tabela 2).</w:t>
      </w:r>
      <w:r w:rsidRPr="007D5F80">
        <w:rPr>
          <w:rFonts w:ascii="Times New Roman" w:hAnsi="Times New Roman" w:cs="Times New Roman"/>
          <w:sz w:val="24"/>
          <w:szCs w:val="24"/>
        </w:rPr>
        <w:t xml:space="preserve"> </w:t>
      </w:r>
    </w:p>
    <w:p w:rsidR="00747089" w:rsidRPr="007D5F80" w:rsidRDefault="00747089" w:rsidP="009F697D">
      <w:pPr>
        <w:spacing w:after="0" w:line="480" w:lineRule="auto"/>
        <w:ind w:firstLine="709"/>
        <w:jc w:val="both"/>
        <w:rPr>
          <w:rFonts w:ascii="Times New Roman" w:hAnsi="Times New Roman" w:cs="Times New Roman"/>
          <w:sz w:val="24"/>
          <w:szCs w:val="24"/>
        </w:rPr>
      </w:pPr>
      <w:r w:rsidRPr="007D5F80">
        <w:rPr>
          <w:rFonts w:ascii="Times New Roman" w:hAnsi="Times New Roman" w:cs="Times New Roman"/>
          <w:sz w:val="24"/>
          <w:szCs w:val="24"/>
        </w:rPr>
        <w:t>O número de vagens por planta teve acréscimo até a dose de 1.381,85 g ha</w:t>
      </w:r>
      <w:r w:rsidRPr="007D5F80">
        <w:rPr>
          <w:rFonts w:ascii="Times New Roman" w:hAnsi="Times New Roman" w:cs="Times New Roman"/>
          <w:sz w:val="24"/>
          <w:szCs w:val="24"/>
          <w:vertAlign w:val="superscript"/>
        </w:rPr>
        <w:t xml:space="preserve">-1 </w:t>
      </w:r>
      <w:r w:rsidRPr="007D5F80">
        <w:rPr>
          <w:rFonts w:ascii="Times New Roman" w:hAnsi="Times New Roman" w:cs="Times New Roman"/>
          <w:sz w:val="24"/>
          <w:szCs w:val="24"/>
        </w:rPr>
        <w:t>de</w:t>
      </w:r>
      <w:r w:rsidRPr="007D5F80">
        <w:rPr>
          <w:rFonts w:ascii="Times New Roman" w:hAnsi="Times New Roman" w:cs="Times New Roman"/>
          <w:sz w:val="24"/>
          <w:szCs w:val="24"/>
          <w:vertAlign w:val="superscript"/>
        </w:rPr>
        <w:t xml:space="preserve"> </w:t>
      </w:r>
      <w:r w:rsidRPr="007D5F80">
        <w:rPr>
          <w:rFonts w:ascii="Times New Roman" w:hAnsi="Times New Roman" w:cs="Times New Roman"/>
          <w:sz w:val="24"/>
          <w:szCs w:val="24"/>
        </w:rPr>
        <w:t>glyphosate, com 53,39 vagens por plantas. O mesmo ocorreu para o número de grãos por vagem até a dose de 1</w:t>
      </w:r>
      <w:r>
        <w:rPr>
          <w:rFonts w:ascii="Times New Roman" w:hAnsi="Times New Roman" w:cs="Times New Roman"/>
          <w:sz w:val="24"/>
          <w:szCs w:val="24"/>
        </w:rPr>
        <w:t>.</w:t>
      </w:r>
      <w:r w:rsidRPr="007D5F80">
        <w:rPr>
          <w:rFonts w:ascii="Times New Roman" w:hAnsi="Times New Roman" w:cs="Times New Roman"/>
          <w:sz w:val="24"/>
          <w:szCs w:val="24"/>
        </w:rPr>
        <w:t>632,35 g ha</w:t>
      </w:r>
      <w:r w:rsidRPr="007D5F80">
        <w:rPr>
          <w:rFonts w:ascii="Times New Roman" w:hAnsi="Times New Roman" w:cs="Times New Roman"/>
          <w:sz w:val="24"/>
          <w:szCs w:val="24"/>
          <w:vertAlign w:val="superscript"/>
        </w:rPr>
        <w:t>-1</w:t>
      </w:r>
      <w:r w:rsidRPr="007D5F80">
        <w:rPr>
          <w:rFonts w:ascii="Times New Roman" w:hAnsi="Times New Roman" w:cs="Times New Roman"/>
          <w:sz w:val="24"/>
          <w:szCs w:val="24"/>
        </w:rPr>
        <w:t xml:space="preserve">, obtendo-se 2,46 grãos por vagem (Figura 2). A produtividade apresentou comportamento semelhante, se ajustando a um modelo de regressão </w:t>
      </w:r>
      <w:r w:rsidRPr="007D5F80">
        <w:rPr>
          <w:rFonts w:ascii="Times New Roman" w:hAnsi="Times New Roman" w:cs="Times New Roman"/>
          <w:sz w:val="24"/>
          <w:szCs w:val="24"/>
        </w:rPr>
        <w:lastRenderedPageBreak/>
        <w:t xml:space="preserve">quadrático, com a máxima eficiência técnica sendo obtida na dose 1.387,64 </w:t>
      </w:r>
      <w:r>
        <w:rPr>
          <w:rFonts w:ascii="Times New Roman" w:hAnsi="Times New Roman" w:cs="Times New Roman"/>
          <w:sz w:val="24"/>
          <w:szCs w:val="24"/>
        </w:rPr>
        <w:t>g ha</w:t>
      </w:r>
      <w:r w:rsidRPr="002909DB">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7D5F80">
        <w:rPr>
          <w:rFonts w:ascii="Times New Roman" w:hAnsi="Times New Roman" w:cs="Times New Roman"/>
          <w:sz w:val="24"/>
          <w:szCs w:val="24"/>
        </w:rPr>
        <w:t>de glyphosate (Figura 3), com 3</w:t>
      </w:r>
      <w:r>
        <w:rPr>
          <w:rFonts w:ascii="Times New Roman" w:hAnsi="Times New Roman" w:cs="Times New Roman"/>
          <w:sz w:val="24"/>
          <w:szCs w:val="24"/>
        </w:rPr>
        <w:t>.</w:t>
      </w:r>
      <w:r w:rsidRPr="007D5F80">
        <w:rPr>
          <w:rFonts w:ascii="Times New Roman" w:hAnsi="Times New Roman" w:cs="Times New Roman"/>
          <w:sz w:val="24"/>
          <w:szCs w:val="24"/>
        </w:rPr>
        <w:t>660,36 kg ha</w:t>
      </w:r>
      <w:r w:rsidRPr="007D5F80">
        <w:rPr>
          <w:rFonts w:ascii="Times New Roman" w:hAnsi="Times New Roman" w:cs="Times New Roman"/>
          <w:sz w:val="24"/>
          <w:szCs w:val="24"/>
          <w:vertAlign w:val="superscript"/>
        </w:rPr>
        <w:t>-1</w:t>
      </w:r>
      <w:r w:rsidRPr="007D5F80">
        <w:rPr>
          <w:rFonts w:ascii="Times New Roman" w:hAnsi="Times New Roman" w:cs="Times New Roman"/>
          <w:sz w:val="24"/>
          <w:szCs w:val="24"/>
        </w:rPr>
        <w:t>.</w:t>
      </w:r>
    </w:p>
    <w:p w:rsidR="00747089" w:rsidRDefault="00747089" w:rsidP="009F697D">
      <w:pPr>
        <w:spacing w:after="0" w:line="480" w:lineRule="auto"/>
        <w:ind w:firstLine="709"/>
        <w:jc w:val="both"/>
        <w:rPr>
          <w:rFonts w:ascii="Times New Roman" w:hAnsi="Times New Roman" w:cs="Times New Roman"/>
          <w:sz w:val="24"/>
          <w:szCs w:val="24"/>
        </w:rPr>
      </w:pPr>
      <w:r w:rsidRPr="007D5F80">
        <w:rPr>
          <w:rFonts w:ascii="Times New Roman" w:hAnsi="Times New Roman" w:cs="Times New Roman"/>
          <w:sz w:val="24"/>
          <w:szCs w:val="24"/>
        </w:rPr>
        <w:t>A competição exercida pela braquiária quando se utilizou a menor dose de glyphosate na dessecação não influenciou as características número de vagens por planta e o número de grãos por vagem. Alguns trabalhos também indicam que em sistemas consorciados, o componente de produção da soja mais influenciado pela competição é o número de vagens por planta (Pereira et al.</w:t>
      </w:r>
      <w:r>
        <w:rPr>
          <w:rFonts w:ascii="Times New Roman" w:hAnsi="Times New Roman" w:cs="Times New Roman"/>
          <w:sz w:val="24"/>
          <w:szCs w:val="24"/>
        </w:rPr>
        <w:t>,</w:t>
      </w:r>
      <w:r w:rsidRPr="007D5F80">
        <w:rPr>
          <w:rFonts w:ascii="Times New Roman" w:hAnsi="Times New Roman" w:cs="Times New Roman"/>
          <w:sz w:val="24"/>
          <w:szCs w:val="24"/>
        </w:rPr>
        <w:t xml:space="preserve"> 2010).  </w:t>
      </w:r>
    </w:p>
    <w:p w:rsidR="00747089" w:rsidRPr="003E74B0" w:rsidRDefault="00747089" w:rsidP="009F697D">
      <w:pPr>
        <w:spacing w:after="0" w:line="480" w:lineRule="auto"/>
        <w:ind w:firstLine="709"/>
        <w:jc w:val="both"/>
        <w:rPr>
          <w:rFonts w:ascii="Times New Roman" w:hAnsi="Times New Roman" w:cs="Times New Roman"/>
          <w:sz w:val="24"/>
          <w:szCs w:val="24"/>
        </w:rPr>
      </w:pPr>
      <w:r w:rsidRPr="003E74B0">
        <w:rPr>
          <w:rFonts w:ascii="Times New Roman" w:hAnsi="Times New Roman" w:cs="Times New Roman"/>
          <w:sz w:val="24"/>
          <w:szCs w:val="24"/>
        </w:rPr>
        <w:t>O aumento das doses de glyphosate até 1.387 g ha</w:t>
      </w:r>
      <w:r w:rsidRPr="003E74B0">
        <w:rPr>
          <w:rFonts w:ascii="Times New Roman" w:hAnsi="Times New Roman" w:cs="Times New Roman"/>
          <w:sz w:val="24"/>
          <w:szCs w:val="24"/>
          <w:vertAlign w:val="superscript"/>
        </w:rPr>
        <w:t>-1</w:t>
      </w:r>
      <w:r w:rsidRPr="003E74B0">
        <w:rPr>
          <w:rFonts w:ascii="Times New Roman" w:hAnsi="Times New Roman" w:cs="Times New Roman"/>
          <w:sz w:val="24"/>
          <w:szCs w:val="24"/>
        </w:rPr>
        <w:t xml:space="preserve"> promoveu aumento na produtividade até 3.660 kg ha</w:t>
      </w:r>
      <w:r w:rsidRPr="003E74B0">
        <w:rPr>
          <w:rFonts w:ascii="Times New Roman" w:hAnsi="Times New Roman" w:cs="Times New Roman"/>
          <w:sz w:val="24"/>
          <w:szCs w:val="24"/>
          <w:vertAlign w:val="superscript"/>
        </w:rPr>
        <w:t>-1</w:t>
      </w:r>
      <w:r w:rsidRPr="003E74B0">
        <w:rPr>
          <w:rFonts w:ascii="Times New Roman" w:hAnsi="Times New Roman" w:cs="Times New Roman"/>
          <w:sz w:val="24"/>
          <w:szCs w:val="24"/>
        </w:rPr>
        <w:t xml:space="preserve">, devido à redução da competição exercida pelas plantas de braquiária sobreviventes, o que favoreceu ao bom rendimento dos componentes de produção número de vagens por planta e número de grãos por vagem, que são uns dos principais componentes do rendimento em soja. As doses mais elevadas de glyphosate foram prejudiciais à produtividade, devido à redução no número de vagens por planta e de grãos por vagem. </w:t>
      </w:r>
    </w:p>
    <w:p w:rsidR="00747089" w:rsidRDefault="00747089" w:rsidP="009F697D">
      <w:pPr>
        <w:spacing w:after="0" w:line="480" w:lineRule="auto"/>
        <w:ind w:firstLine="709"/>
        <w:jc w:val="both"/>
        <w:rPr>
          <w:rFonts w:ascii="Times New Roman" w:hAnsi="Times New Roman" w:cs="Times New Roman"/>
          <w:sz w:val="24"/>
          <w:szCs w:val="24"/>
        </w:rPr>
      </w:pPr>
      <w:r w:rsidRPr="007D5F80">
        <w:rPr>
          <w:rFonts w:ascii="Times New Roman" w:hAnsi="Times New Roman" w:cs="Times New Roman"/>
          <w:sz w:val="24"/>
          <w:szCs w:val="24"/>
        </w:rPr>
        <w:t xml:space="preserve">O aumento gradativo das doses de glyphosate proporcionou maior controle da forrageira, reduzindo o número de plantas que se mantiveram vivas ou que rebrotaram após a dessecação. No entanto, doses mais elevadas de glyphosate também foram prejudiciais aos componentes de produção e produtividade. Alguns trabalhos indicam a possibilidade de exsudação radicular de herbicidas das plantas daninhas para a cultura cultivada em decorrência da aplicação de doses elevadas de herbicidas, como uma resposta ao menor desenvolvimento de plantas cultivadas, principalmente se as raízes da cultura estiverem muito numerosas e próximas às raízes das plantas daninhas tratadas com o herbicida. </w:t>
      </w:r>
    </w:p>
    <w:p w:rsidR="00747089" w:rsidRPr="00390FEF" w:rsidRDefault="00747089" w:rsidP="009F697D">
      <w:pPr>
        <w:spacing w:after="0" w:line="480" w:lineRule="auto"/>
        <w:ind w:firstLine="709"/>
        <w:jc w:val="both"/>
        <w:rPr>
          <w:rFonts w:ascii="Times New Roman" w:hAnsi="Times New Roman" w:cs="Times New Roman"/>
          <w:sz w:val="24"/>
          <w:szCs w:val="24"/>
        </w:rPr>
      </w:pPr>
      <w:r w:rsidRPr="00390FEF">
        <w:rPr>
          <w:rFonts w:ascii="Times New Roman" w:hAnsi="Times New Roman" w:cs="Times New Roman"/>
          <w:sz w:val="24"/>
          <w:szCs w:val="24"/>
          <w:lang w:eastAsia="pt-BR"/>
        </w:rPr>
        <w:t>Diversas doses de glyphosate têm sido testadas para o controle de várias plantas de cobertura. A sua dose correta na dessecação de plantas de cobertura pode variar de acordo com a espécie e estádio de desenvolvimento destas. (Timossi et al., 2006</w:t>
      </w:r>
      <w:r>
        <w:rPr>
          <w:rFonts w:ascii="Times New Roman" w:hAnsi="Times New Roman" w:cs="Times New Roman"/>
          <w:sz w:val="24"/>
          <w:szCs w:val="24"/>
          <w:lang w:eastAsia="pt-BR"/>
        </w:rPr>
        <w:t xml:space="preserve">; </w:t>
      </w:r>
      <w:r w:rsidRPr="00390FEF">
        <w:rPr>
          <w:rFonts w:ascii="Times New Roman" w:hAnsi="Times New Roman" w:cs="Times New Roman"/>
          <w:sz w:val="24"/>
          <w:szCs w:val="24"/>
          <w:lang w:eastAsia="pt-BR"/>
        </w:rPr>
        <w:t xml:space="preserve">Nepomuceno et al., </w:t>
      </w:r>
      <w:r w:rsidRPr="00390FEF">
        <w:rPr>
          <w:rFonts w:ascii="Times New Roman" w:hAnsi="Times New Roman" w:cs="Times New Roman"/>
          <w:sz w:val="24"/>
          <w:szCs w:val="24"/>
          <w:lang w:eastAsia="pt-BR"/>
        </w:rPr>
        <w:lastRenderedPageBreak/>
        <w:t xml:space="preserve">2012). Silva et al. (2013) avaliaram quatro doses de glyphosate em três espécies do gênero </w:t>
      </w:r>
      <w:r w:rsidRPr="00390FEF">
        <w:rPr>
          <w:rFonts w:ascii="Times New Roman" w:hAnsi="Times New Roman" w:cs="Times New Roman"/>
          <w:i/>
          <w:iCs/>
          <w:sz w:val="24"/>
          <w:szCs w:val="24"/>
          <w:lang w:eastAsia="pt-BR"/>
        </w:rPr>
        <w:t xml:space="preserve">Urochloa </w:t>
      </w:r>
      <w:r w:rsidRPr="00390FEF">
        <w:rPr>
          <w:rFonts w:ascii="Times New Roman" w:hAnsi="Times New Roman" w:cs="Times New Roman"/>
          <w:sz w:val="24"/>
          <w:szCs w:val="24"/>
          <w:lang w:eastAsia="pt-BR"/>
        </w:rPr>
        <w:t>(</w:t>
      </w:r>
      <w:r w:rsidRPr="006A4661">
        <w:rPr>
          <w:rFonts w:ascii="Times New Roman" w:hAnsi="Times New Roman" w:cs="Times New Roman"/>
          <w:i/>
          <w:iCs/>
          <w:sz w:val="24"/>
          <w:szCs w:val="24"/>
          <w:lang w:eastAsia="pt-BR"/>
        </w:rPr>
        <w:t>U.</w:t>
      </w:r>
      <w:r>
        <w:rPr>
          <w:rFonts w:ascii="Times New Roman" w:hAnsi="Times New Roman" w:cs="Times New Roman"/>
          <w:i/>
          <w:iCs/>
          <w:sz w:val="24"/>
          <w:szCs w:val="24"/>
          <w:lang w:eastAsia="pt-BR"/>
        </w:rPr>
        <w:t> </w:t>
      </w:r>
      <w:r w:rsidRPr="00390FEF">
        <w:rPr>
          <w:rFonts w:ascii="Times New Roman" w:hAnsi="Times New Roman" w:cs="Times New Roman"/>
          <w:i/>
          <w:iCs/>
          <w:sz w:val="24"/>
          <w:szCs w:val="24"/>
          <w:lang w:eastAsia="pt-BR"/>
        </w:rPr>
        <w:t>ruziziensis</w:t>
      </w:r>
      <w:r w:rsidRPr="00390FEF">
        <w:rPr>
          <w:rFonts w:ascii="Times New Roman" w:hAnsi="Times New Roman" w:cs="Times New Roman"/>
          <w:iCs/>
          <w:sz w:val="24"/>
          <w:szCs w:val="24"/>
          <w:lang w:eastAsia="pt-BR"/>
        </w:rPr>
        <w:t xml:space="preserve">, </w:t>
      </w:r>
      <w:r>
        <w:rPr>
          <w:rFonts w:ascii="Times New Roman" w:hAnsi="Times New Roman" w:cs="Times New Roman"/>
          <w:i/>
          <w:iCs/>
          <w:sz w:val="24"/>
          <w:szCs w:val="24"/>
          <w:lang w:eastAsia="pt-BR"/>
        </w:rPr>
        <w:t>U. </w:t>
      </w:r>
      <w:r w:rsidRPr="00390FEF">
        <w:rPr>
          <w:rFonts w:ascii="Times New Roman" w:hAnsi="Times New Roman" w:cs="Times New Roman"/>
          <w:i/>
          <w:iCs/>
          <w:sz w:val="24"/>
          <w:szCs w:val="24"/>
          <w:lang w:eastAsia="pt-BR"/>
        </w:rPr>
        <w:t xml:space="preserve">decumbens </w:t>
      </w:r>
      <w:r w:rsidRPr="00390FEF">
        <w:rPr>
          <w:rFonts w:ascii="Times New Roman" w:hAnsi="Times New Roman" w:cs="Times New Roman"/>
          <w:sz w:val="24"/>
          <w:szCs w:val="24"/>
          <w:lang w:eastAsia="pt-BR"/>
        </w:rPr>
        <w:t xml:space="preserve">e </w:t>
      </w:r>
      <w:r>
        <w:rPr>
          <w:rFonts w:ascii="Times New Roman" w:hAnsi="Times New Roman" w:cs="Times New Roman"/>
          <w:i/>
          <w:iCs/>
          <w:sz w:val="24"/>
          <w:szCs w:val="24"/>
          <w:lang w:eastAsia="pt-BR"/>
        </w:rPr>
        <w:t>U. </w:t>
      </w:r>
      <w:r w:rsidRPr="00390FEF">
        <w:rPr>
          <w:rFonts w:ascii="Times New Roman" w:hAnsi="Times New Roman" w:cs="Times New Roman"/>
          <w:i/>
          <w:iCs/>
          <w:sz w:val="24"/>
          <w:szCs w:val="24"/>
          <w:lang w:eastAsia="pt-BR"/>
        </w:rPr>
        <w:t>brizantha</w:t>
      </w:r>
      <w:r w:rsidRPr="00390FEF">
        <w:rPr>
          <w:rFonts w:ascii="Times New Roman" w:hAnsi="Times New Roman" w:cs="Times New Roman"/>
          <w:iCs/>
          <w:sz w:val="24"/>
          <w:szCs w:val="24"/>
          <w:lang w:eastAsia="pt-BR"/>
        </w:rPr>
        <w:t>)</w:t>
      </w:r>
      <w:r w:rsidRPr="00390FEF">
        <w:rPr>
          <w:rFonts w:ascii="Times New Roman" w:hAnsi="Times New Roman" w:cs="Times New Roman"/>
          <w:sz w:val="24"/>
          <w:szCs w:val="24"/>
          <w:lang w:eastAsia="pt-BR"/>
        </w:rPr>
        <w:t xml:space="preserve">, a maior eficácia do herbicida ocorreu na </w:t>
      </w:r>
      <w:r w:rsidRPr="006A4661">
        <w:rPr>
          <w:rFonts w:ascii="Times New Roman" w:hAnsi="Times New Roman" w:cs="Times New Roman"/>
          <w:i/>
          <w:iCs/>
          <w:sz w:val="24"/>
          <w:szCs w:val="24"/>
          <w:lang w:eastAsia="pt-BR"/>
        </w:rPr>
        <w:t>U.</w:t>
      </w:r>
      <w:r>
        <w:rPr>
          <w:rFonts w:ascii="Times New Roman" w:hAnsi="Times New Roman" w:cs="Times New Roman"/>
          <w:iCs/>
          <w:sz w:val="24"/>
          <w:szCs w:val="24"/>
          <w:lang w:eastAsia="pt-BR"/>
        </w:rPr>
        <w:t> </w:t>
      </w:r>
      <w:r w:rsidRPr="00390FEF">
        <w:rPr>
          <w:rFonts w:ascii="Times New Roman" w:hAnsi="Times New Roman" w:cs="Times New Roman"/>
          <w:i/>
          <w:iCs/>
          <w:sz w:val="24"/>
          <w:szCs w:val="24"/>
          <w:lang w:eastAsia="pt-BR"/>
        </w:rPr>
        <w:t>ruziziensis</w:t>
      </w:r>
      <w:r w:rsidRPr="00390FEF">
        <w:rPr>
          <w:rFonts w:ascii="Times New Roman" w:hAnsi="Times New Roman" w:cs="Times New Roman"/>
          <w:iCs/>
          <w:sz w:val="24"/>
          <w:szCs w:val="24"/>
          <w:lang w:eastAsia="pt-BR"/>
        </w:rPr>
        <w:t>.</w:t>
      </w:r>
      <w:r w:rsidRPr="00390FEF">
        <w:rPr>
          <w:rFonts w:ascii="Times New Roman" w:hAnsi="Times New Roman" w:cs="Times New Roman"/>
          <w:i/>
          <w:iCs/>
          <w:sz w:val="24"/>
          <w:szCs w:val="24"/>
          <w:lang w:eastAsia="pt-BR"/>
        </w:rPr>
        <w:t xml:space="preserve"> </w:t>
      </w:r>
    </w:p>
    <w:p w:rsidR="00747089" w:rsidRPr="007D5F80" w:rsidRDefault="00747089" w:rsidP="009F697D">
      <w:pPr>
        <w:spacing w:after="0" w:line="480" w:lineRule="auto"/>
        <w:ind w:firstLine="709"/>
        <w:jc w:val="both"/>
        <w:rPr>
          <w:rFonts w:ascii="Times New Roman" w:hAnsi="Times New Roman" w:cs="Times New Roman"/>
          <w:sz w:val="24"/>
          <w:szCs w:val="24"/>
        </w:rPr>
      </w:pPr>
      <w:r w:rsidRPr="007D5F80">
        <w:rPr>
          <w:rFonts w:ascii="Times New Roman" w:hAnsi="Times New Roman" w:cs="Times New Roman"/>
          <w:sz w:val="24"/>
          <w:szCs w:val="24"/>
        </w:rPr>
        <w:t>Oliveira Jr. et al. (2010) também não verificaram diferença significativa para a produtividade de grãos de soja com a utilização de dose reduzidas do herbicida haloxyfop-methyl em pós-emergência no consórcio da soja com</w:t>
      </w:r>
      <w:r w:rsidRPr="007D5F80">
        <w:rPr>
          <w:rFonts w:ascii="Times New Roman" w:hAnsi="Times New Roman" w:cs="Times New Roman"/>
          <w:i/>
          <w:sz w:val="24"/>
          <w:szCs w:val="24"/>
        </w:rPr>
        <w:t xml:space="preserve"> B. brizantha. </w:t>
      </w:r>
      <w:r w:rsidRPr="007D5F80">
        <w:rPr>
          <w:rFonts w:ascii="Times New Roman" w:hAnsi="Times New Roman" w:cs="Times New Roman"/>
          <w:sz w:val="24"/>
          <w:szCs w:val="24"/>
        </w:rPr>
        <w:t>Apesar da interação para os componentes de produção e produtividade de soja não ter sido significativa, a dose de 720 </w:t>
      </w:r>
      <w:r>
        <w:rPr>
          <w:rFonts w:ascii="Times New Roman" w:hAnsi="Times New Roman" w:cs="Times New Roman"/>
          <w:sz w:val="24"/>
          <w:szCs w:val="24"/>
        </w:rPr>
        <w:t>g ha</w:t>
      </w:r>
      <w:r w:rsidRPr="00721D5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7D5F80">
        <w:rPr>
          <w:rFonts w:ascii="Times New Roman" w:hAnsi="Times New Roman" w:cs="Times New Roman"/>
          <w:sz w:val="24"/>
          <w:szCs w:val="24"/>
        </w:rPr>
        <w:t>de glyphosate combinada com a ausência do herbicida fenoxaprop-p-ethyl foi prejudicial a colheita da cultura, devido à altura das plantas de braquiária e a presença de plantas daninhas que ocasionaram maior dificuldade de colheita, visto que a dessecação foi pouco eficaz no controle destas. Como não houve o controle destas em pós-emergência na dose zero de fenoxaprop-p-ethyl, estas apresentaram maior desenvolvimento, o que comprometeu a colheita da soja.</w:t>
      </w:r>
    </w:p>
    <w:p w:rsidR="00747089" w:rsidRPr="00222F86" w:rsidRDefault="00747089" w:rsidP="009F697D">
      <w:pPr>
        <w:spacing w:after="0" w:line="480" w:lineRule="auto"/>
        <w:ind w:firstLine="709"/>
        <w:jc w:val="both"/>
        <w:rPr>
          <w:rFonts w:ascii="Times New Roman" w:hAnsi="Times New Roman" w:cs="Times New Roman"/>
          <w:sz w:val="24"/>
          <w:szCs w:val="24"/>
        </w:rPr>
      </w:pPr>
      <w:r w:rsidRPr="00222F86">
        <w:rPr>
          <w:rFonts w:ascii="Times New Roman" w:hAnsi="Times New Roman" w:cs="Times New Roman"/>
          <w:sz w:val="24"/>
          <w:szCs w:val="24"/>
        </w:rPr>
        <w:t>Desse modo, a dose de fenoxaprop-p-ethyl que permitiu viabilidade técnica das operações de colheita, de modo a reduzir os custos e minimizar os impactos dos her</w:t>
      </w:r>
      <w:r>
        <w:rPr>
          <w:rFonts w:ascii="Times New Roman" w:hAnsi="Times New Roman" w:cs="Times New Roman"/>
          <w:sz w:val="24"/>
          <w:szCs w:val="24"/>
        </w:rPr>
        <w:t>bicidas na cultura, foi de 38,5 g </w:t>
      </w:r>
      <w:r w:rsidRPr="00222F86">
        <w:rPr>
          <w:rFonts w:ascii="Times New Roman" w:hAnsi="Times New Roman" w:cs="Times New Roman"/>
          <w:sz w:val="24"/>
          <w:szCs w:val="24"/>
        </w:rPr>
        <w:t>ha</w:t>
      </w:r>
      <w:r w:rsidRPr="00222F86">
        <w:rPr>
          <w:rFonts w:ascii="Times New Roman" w:hAnsi="Times New Roman" w:cs="Times New Roman"/>
          <w:sz w:val="24"/>
          <w:szCs w:val="24"/>
          <w:vertAlign w:val="superscript"/>
        </w:rPr>
        <w:t>-1</w:t>
      </w:r>
      <w:r w:rsidRPr="00222F86">
        <w:rPr>
          <w:rFonts w:ascii="Times New Roman" w:hAnsi="Times New Roman" w:cs="Times New Roman"/>
          <w:sz w:val="24"/>
          <w:szCs w:val="24"/>
        </w:rPr>
        <w:t>, que favoreceu boa condução da forrageira sem prejuízo à produtividade da soja.</w:t>
      </w:r>
    </w:p>
    <w:p w:rsidR="00747089" w:rsidRPr="00222F86" w:rsidRDefault="00747089" w:rsidP="009F697D">
      <w:pPr>
        <w:spacing w:after="0" w:line="480" w:lineRule="auto"/>
        <w:ind w:firstLine="709"/>
        <w:jc w:val="both"/>
        <w:rPr>
          <w:rFonts w:ascii="Times New Roman" w:hAnsi="Times New Roman" w:cs="Times New Roman"/>
          <w:sz w:val="24"/>
          <w:szCs w:val="24"/>
        </w:rPr>
      </w:pPr>
      <w:r w:rsidRPr="00222F86">
        <w:rPr>
          <w:rFonts w:ascii="Times New Roman" w:hAnsi="Times New Roman" w:cs="Times New Roman"/>
          <w:sz w:val="24"/>
          <w:szCs w:val="24"/>
        </w:rPr>
        <w:t xml:space="preserve">Quanto à produtividade da parte aérea de </w:t>
      </w:r>
      <w:r w:rsidRPr="00222F86">
        <w:rPr>
          <w:rFonts w:ascii="Times New Roman" w:hAnsi="Times New Roman" w:cs="Times New Roman"/>
          <w:i/>
          <w:sz w:val="24"/>
          <w:szCs w:val="24"/>
        </w:rPr>
        <w:t xml:space="preserve">U. ruziziensis </w:t>
      </w:r>
      <w:r w:rsidRPr="00222F86">
        <w:rPr>
          <w:rFonts w:ascii="Times New Roman" w:hAnsi="Times New Roman" w:cs="Times New Roman"/>
          <w:sz w:val="24"/>
          <w:szCs w:val="24"/>
        </w:rPr>
        <w:t>obtida aos 70 dias após a colheita da soja, houve efeito significativo para as doses de glyphosate e fenoxaprop-p-ethyl nas variáveis avaliadas, mas interação dos mesmos não foi significativa.</w:t>
      </w:r>
    </w:p>
    <w:p w:rsidR="00747089" w:rsidRPr="00222F86" w:rsidRDefault="00747089" w:rsidP="009F697D">
      <w:pPr>
        <w:spacing w:after="0" w:line="480" w:lineRule="auto"/>
        <w:ind w:firstLine="709"/>
        <w:jc w:val="both"/>
        <w:rPr>
          <w:rFonts w:ascii="Times New Roman" w:hAnsi="Times New Roman" w:cs="Times New Roman"/>
          <w:sz w:val="24"/>
          <w:szCs w:val="24"/>
        </w:rPr>
      </w:pPr>
      <w:r w:rsidRPr="00222F86">
        <w:rPr>
          <w:rFonts w:ascii="Times New Roman" w:hAnsi="Times New Roman" w:cs="Times New Roman"/>
          <w:sz w:val="24"/>
          <w:szCs w:val="24"/>
        </w:rPr>
        <w:t xml:space="preserve">A </w:t>
      </w:r>
      <w:r>
        <w:rPr>
          <w:rFonts w:ascii="Times New Roman" w:hAnsi="Times New Roman" w:cs="Times New Roman"/>
          <w:sz w:val="24"/>
          <w:szCs w:val="24"/>
        </w:rPr>
        <w:t>massa</w:t>
      </w:r>
      <w:r w:rsidRPr="00222F86">
        <w:rPr>
          <w:rFonts w:ascii="Times New Roman" w:hAnsi="Times New Roman" w:cs="Times New Roman"/>
          <w:sz w:val="24"/>
          <w:szCs w:val="24"/>
        </w:rPr>
        <w:t xml:space="preserve"> fresca e seca das plantas de braquiária se ajustaram a um modelo de regressão linear, com declínio da produção com o aumento das doses de glyphosate nas proporções de 8,46 e 1,77 kg ha</w:t>
      </w:r>
      <w:r w:rsidRPr="00222F86">
        <w:rPr>
          <w:rFonts w:ascii="Times New Roman" w:hAnsi="Times New Roman" w:cs="Times New Roman"/>
          <w:sz w:val="24"/>
          <w:szCs w:val="24"/>
          <w:vertAlign w:val="superscript"/>
        </w:rPr>
        <w:t>-1</w:t>
      </w:r>
      <w:r w:rsidRPr="00222F86">
        <w:rPr>
          <w:rFonts w:ascii="Times New Roman" w:hAnsi="Times New Roman" w:cs="Times New Roman"/>
          <w:sz w:val="24"/>
          <w:szCs w:val="24"/>
        </w:rPr>
        <w:t xml:space="preserve"> de </w:t>
      </w:r>
      <w:r>
        <w:rPr>
          <w:rFonts w:ascii="Times New Roman" w:hAnsi="Times New Roman" w:cs="Times New Roman"/>
          <w:sz w:val="24"/>
          <w:szCs w:val="24"/>
        </w:rPr>
        <w:t>massa</w:t>
      </w:r>
      <w:r w:rsidRPr="00222F86">
        <w:rPr>
          <w:rFonts w:ascii="Times New Roman" w:hAnsi="Times New Roman" w:cs="Times New Roman"/>
          <w:sz w:val="24"/>
          <w:szCs w:val="24"/>
        </w:rPr>
        <w:t xml:space="preserve"> fresca e seca, respectivamente, para cada grama de glyphosate aplicado na dessecação (Figura 4). </w:t>
      </w:r>
    </w:p>
    <w:p w:rsidR="00747089" w:rsidRPr="00222F86" w:rsidRDefault="00747089" w:rsidP="009F697D">
      <w:pPr>
        <w:spacing w:after="0" w:line="480" w:lineRule="auto"/>
        <w:ind w:firstLine="709"/>
        <w:jc w:val="both"/>
        <w:rPr>
          <w:rFonts w:ascii="Times New Roman" w:hAnsi="Times New Roman" w:cs="Times New Roman"/>
          <w:sz w:val="24"/>
          <w:szCs w:val="24"/>
        </w:rPr>
      </w:pPr>
      <w:r w:rsidRPr="00222F86">
        <w:rPr>
          <w:rFonts w:ascii="Times New Roman" w:hAnsi="Times New Roman" w:cs="Times New Roman"/>
          <w:sz w:val="24"/>
          <w:szCs w:val="24"/>
        </w:rPr>
        <w:lastRenderedPageBreak/>
        <w:t>As doses de glyphosate 720 e 1.200 g ha</w:t>
      </w:r>
      <w:r w:rsidRPr="00222F86">
        <w:rPr>
          <w:rFonts w:ascii="Times New Roman" w:hAnsi="Times New Roman" w:cs="Times New Roman"/>
          <w:sz w:val="24"/>
          <w:szCs w:val="24"/>
          <w:vertAlign w:val="superscript"/>
        </w:rPr>
        <w:t xml:space="preserve">-1 </w:t>
      </w:r>
      <w:r w:rsidRPr="00222F86">
        <w:rPr>
          <w:rFonts w:ascii="Times New Roman" w:hAnsi="Times New Roman" w:cs="Times New Roman"/>
          <w:sz w:val="24"/>
          <w:szCs w:val="24"/>
        </w:rPr>
        <w:t xml:space="preserve">proporcionaram as maiores produções de </w:t>
      </w:r>
      <w:r>
        <w:rPr>
          <w:rFonts w:ascii="Times New Roman" w:hAnsi="Times New Roman" w:cs="Times New Roman"/>
          <w:sz w:val="24"/>
          <w:szCs w:val="24"/>
        </w:rPr>
        <w:t>massa</w:t>
      </w:r>
      <w:r w:rsidRPr="00222F86">
        <w:rPr>
          <w:rFonts w:ascii="Times New Roman" w:hAnsi="Times New Roman" w:cs="Times New Roman"/>
          <w:sz w:val="24"/>
          <w:szCs w:val="24"/>
        </w:rPr>
        <w:t xml:space="preserve"> verde, com valores acima de 10.740 kg ha</w:t>
      </w:r>
      <w:r w:rsidRPr="00222F86">
        <w:rPr>
          <w:rFonts w:ascii="Times New Roman" w:hAnsi="Times New Roman" w:cs="Times New Roman"/>
          <w:sz w:val="24"/>
          <w:szCs w:val="24"/>
          <w:vertAlign w:val="superscript"/>
        </w:rPr>
        <w:t xml:space="preserve">-1 </w:t>
      </w:r>
      <w:r w:rsidRPr="00222F86">
        <w:rPr>
          <w:rFonts w:ascii="Times New Roman" w:hAnsi="Times New Roman" w:cs="Times New Roman"/>
          <w:sz w:val="24"/>
          <w:szCs w:val="24"/>
        </w:rPr>
        <w:t>(Figura 4a), o que confere a estes tratamentos a possibilidade de pastejo aos 70 dias após a colheita da soja. A precipitação total após a colheita da soja até os 70 DAE foi de 204,3 mm, que, embora não seja a mais adequada, contribuiu com o desenvolvimento da braquiária que já ocorria em função da desfolha da soja observada alguns dias antes da colheita.</w:t>
      </w:r>
    </w:p>
    <w:p w:rsidR="00747089" w:rsidRPr="00222F86" w:rsidRDefault="00747089" w:rsidP="009F697D">
      <w:pPr>
        <w:spacing w:after="0" w:line="480" w:lineRule="auto"/>
        <w:ind w:firstLine="709"/>
        <w:jc w:val="both"/>
        <w:rPr>
          <w:rFonts w:ascii="Times New Roman" w:hAnsi="Times New Roman" w:cs="Times New Roman"/>
          <w:sz w:val="24"/>
          <w:szCs w:val="24"/>
        </w:rPr>
      </w:pPr>
      <w:r w:rsidRPr="00222F86">
        <w:rPr>
          <w:rFonts w:ascii="Times New Roman" w:hAnsi="Times New Roman" w:cs="Times New Roman"/>
          <w:sz w:val="24"/>
          <w:szCs w:val="24"/>
        </w:rPr>
        <w:t>Apenas a dose de 720 g ha</w:t>
      </w:r>
      <w:r w:rsidRPr="00222F86">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222F86">
        <w:rPr>
          <w:rFonts w:ascii="Times New Roman" w:hAnsi="Times New Roman" w:cs="Times New Roman"/>
          <w:sz w:val="24"/>
          <w:szCs w:val="24"/>
        </w:rPr>
        <w:t xml:space="preserve">de glyphosate proporcionou </w:t>
      </w:r>
      <w:r>
        <w:rPr>
          <w:rFonts w:ascii="Times New Roman" w:hAnsi="Times New Roman" w:cs="Times New Roman"/>
          <w:sz w:val="24"/>
          <w:szCs w:val="24"/>
        </w:rPr>
        <w:t>massa</w:t>
      </w:r>
      <w:r w:rsidRPr="00222F86">
        <w:rPr>
          <w:rFonts w:ascii="Times New Roman" w:hAnsi="Times New Roman" w:cs="Times New Roman"/>
          <w:sz w:val="24"/>
          <w:szCs w:val="24"/>
        </w:rPr>
        <w:t xml:space="preserve"> seca superior a 3.000 kg ha</w:t>
      </w:r>
      <w:r w:rsidRPr="00222F86">
        <w:rPr>
          <w:rFonts w:ascii="Times New Roman" w:hAnsi="Times New Roman" w:cs="Times New Roman"/>
          <w:sz w:val="24"/>
          <w:szCs w:val="24"/>
          <w:vertAlign w:val="superscript"/>
        </w:rPr>
        <w:t xml:space="preserve">-1 </w:t>
      </w:r>
      <w:r w:rsidRPr="00222F86">
        <w:rPr>
          <w:rFonts w:ascii="Times New Roman" w:hAnsi="Times New Roman" w:cs="Times New Roman"/>
          <w:sz w:val="24"/>
          <w:szCs w:val="24"/>
        </w:rPr>
        <w:t xml:space="preserve">(Figura 4b), valor este que pode ser considerado baixo para a produção de palhada para cobertura do solo. No entanto, nas condições edafoclimáticas do cerrado de Roraima, onde há dificuldade de se estabelecer cobertura do solo para o período entressafra, estes valores tendem a apresentar aumento até o plantio na safra seguinte, chegando próximo ao valor adequado, corroborando com Medeiros et al. (2009), que obtiveram aumento da </w:t>
      </w:r>
      <w:r>
        <w:rPr>
          <w:rFonts w:ascii="Times New Roman" w:hAnsi="Times New Roman" w:cs="Times New Roman"/>
          <w:sz w:val="24"/>
          <w:szCs w:val="24"/>
        </w:rPr>
        <w:t>massa</w:t>
      </w:r>
      <w:r w:rsidRPr="00222F86">
        <w:rPr>
          <w:rFonts w:ascii="Times New Roman" w:hAnsi="Times New Roman" w:cs="Times New Roman"/>
          <w:sz w:val="24"/>
          <w:szCs w:val="24"/>
        </w:rPr>
        <w:t xml:space="preserve"> seca de </w:t>
      </w:r>
      <w:r w:rsidRPr="00222F86">
        <w:rPr>
          <w:rFonts w:ascii="Times New Roman" w:hAnsi="Times New Roman" w:cs="Times New Roman"/>
          <w:i/>
          <w:sz w:val="24"/>
          <w:szCs w:val="24"/>
        </w:rPr>
        <w:t xml:space="preserve">U. ruziziensis </w:t>
      </w:r>
      <w:r w:rsidRPr="00222F86">
        <w:rPr>
          <w:rFonts w:ascii="Times New Roman" w:hAnsi="Times New Roman" w:cs="Times New Roman"/>
          <w:sz w:val="24"/>
          <w:szCs w:val="24"/>
        </w:rPr>
        <w:t>semeada em diferentes épocas no cerrado de Roraima.</w:t>
      </w:r>
    </w:p>
    <w:p w:rsidR="00747089" w:rsidRPr="00222F86" w:rsidRDefault="00747089" w:rsidP="009F697D">
      <w:pPr>
        <w:spacing w:after="0" w:line="480" w:lineRule="auto"/>
        <w:ind w:firstLine="709"/>
        <w:jc w:val="both"/>
        <w:rPr>
          <w:rFonts w:ascii="Times New Roman" w:hAnsi="Times New Roman" w:cs="Times New Roman"/>
          <w:sz w:val="24"/>
          <w:szCs w:val="24"/>
        </w:rPr>
      </w:pPr>
      <w:r w:rsidRPr="00222F86">
        <w:rPr>
          <w:rFonts w:ascii="Times New Roman" w:hAnsi="Times New Roman" w:cs="Times New Roman"/>
          <w:sz w:val="24"/>
          <w:szCs w:val="24"/>
        </w:rPr>
        <w:t>As doses zero, 38,5 e 77 g ha</w:t>
      </w:r>
      <w:r w:rsidRPr="00222F86">
        <w:rPr>
          <w:rFonts w:ascii="Times New Roman" w:hAnsi="Times New Roman" w:cs="Times New Roman"/>
          <w:sz w:val="24"/>
          <w:szCs w:val="24"/>
          <w:vertAlign w:val="superscript"/>
        </w:rPr>
        <w:t xml:space="preserve">-1 </w:t>
      </w:r>
      <w:r w:rsidRPr="00222F86">
        <w:rPr>
          <w:rFonts w:ascii="Times New Roman" w:hAnsi="Times New Roman" w:cs="Times New Roman"/>
          <w:sz w:val="24"/>
          <w:szCs w:val="24"/>
        </w:rPr>
        <w:t xml:space="preserve">de fenoxaprop-p-ethyl proporcionaram quantidade de </w:t>
      </w:r>
      <w:r>
        <w:rPr>
          <w:rFonts w:ascii="Times New Roman" w:hAnsi="Times New Roman" w:cs="Times New Roman"/>
          <w:sz w:val="24"/>
          <w:szCs w:val="24"/>
        </w:rPr>
        <w:t>massa</w:t>
      </w:r>
      <w:r w:rsidRPr="00222F86">
        <w:rPr>
          <w:rFonts w:ascii="Times New Roman" w:hAnsi="Times New Roman" w:cs="Times New Roman"/>
          <w:sz w:val="24"/>
          <w:szCs w:val="24"/>
        </w:rPr>
        <w:t xml:space="preserve"> fresca adequada ao consumo animal, com produção total acima de 8.000 kg ha</w:t>
      </w:r>
      <w:r w:rsidRPr="00222F86">
        <w:rPr>
          <w:rFonts w:ascii="Times New Roman" w:hAnsi="Times New Roman" w:cs="Times New Roman"/>
          <w:sz w:val="24"/>
          <w:szCs w:val="24"/>
          <w:vertAlign w:val="superscript"/>
        </w:rPr>
        <w:t>-1</w:t>
      </w:r>
      <w:r w:rsidRPr="00222F86">
        <w:rPr>
          <w:rFonts w:ascii="Times New Roman" w:hAnsi="Times New Roman" w:cs="Times New Roman"/>
          <w:sz w:val="24"/>
          <w:szCs w:val="24"/>
        </w:rPr>
        <w:t xml:space="preserve">. Em relação à </w:t>
      </w:r>
      <w:r>
        <w:rPr>
          <w:rFonts w:ascii="Times New Roman" w:hAnsi="Times New Roman" w:cs="Times New Roman"/>
          <w:sz w:val="24"/>
          <w:szCs w:val="24"/>
        </w:rPr>
        <w:t>massa</w:t>
      </w:r>
      <w:r w:rsidRPr="00222F86">
        <w:rPr>
          <w:rFonts w:ascii="Times New Roman" w:hAnsi="Times New Roman" w:cs="Times New Roman"/>
          <w:sz w:val="24"/>
          <w:szCs w:val="24"/>
        </w:rPr>
        <w:t xml:space="preserve"> seca, todas as doses de fenoxaprop-p-ethyl proporcionaram produção inferior a 3.000 kg ha</w:t>
      </w:r>
      <w:r w:rsidRPr="00222F86">
        <w:rPr>
          <w:rFonts w:ascii="Times New Roman" w:hAnsi="Times New Roman" w:cs="Times New Roman"/>
          <w:sz w:val="24"/>
          <w:szCs w:val="24"/>
          <w:vertAlign w:val="superscript"/>
        </w:rPr>
        <w:t>-1</w:t>
      </w:r>
      <w:r w:rsidRPr="00222F86">
        <w:rPr>
          <w:rFonts w:ascii="Times New Roman" w:hAnsi="Times New Roman" w:cs="Times New Roman"/>
          <w:sz w:val="24"/>
          <w:szCs w:val="24"/>
        </w:rPr>
        <w:t>.</w:t>
      </w:r>
    </w:p>
    <w:p w:rsidR="00747089" w:rsidRPr="00222F86" w:rsidRDefault="00747089" w:rsidP="009F697D">
      <w:pPr>
        <w:spacing w:after="0" w:line="480" w:lineRule="auto"/>
        <w:ind w:firstLine="709"/>
        <w:jc w:val="both"/>
        <w:rPr>
          <w:rFonts w:ascii="Times New Roman" w:hAnsi="Times New Roman" w:cs="Times New Roman"/>
          <w:sz w:val="24"/>
          <w:szCs w:val="24"/>
        </w:rPr>
      </w:pPr>
      <w:r w:rsidRPr="00222F86">
        <w:rPr>
          <w:rFonts w:ascii="Times New Roman" w:hAnsi="Times New Roman" w:cs="Times New Roman"/>
          <w:sz w:val="24"/>
          <w:szCs w:val="24"/>
        </w:rPr>
        <w:t xml:space="preserve">Silva et al. (2005) observaram redução da taxa de crescimento absoluto de </w:t>
      </w:r>
      <w:r w:rsidRPr="00222F86">
        <w:rPr>
          <w:rFonts w:ascii="Times New Roman" w:hAnsi="Times New Roman" w:cs="Times New Roman"/>
          <w:i/>
          <w:iCs/>
          <w:sz w:val="24"/>
          <w:szCs w:val="24"/>
        </w:rPr>
        <w:t>B. brizantha</w:t>
      </w:r>
      <w:r w:rsidRPr="00222F86">
        <w:rPr>
          <w:rFonts w:ascii="Times New Roman" w:hAnsi="Times New Roman" w:cs="Times New Roman"/>
          <w:sz w:val="24"/>
          <w:szCs w:val="24"/>
        </w:rPr>
        <w:t>, demonstrando a possibilidade da utilização de doses reduzidas de fluazifop-p-butyl na redução do crescimento da braquiária</w:t>
      </w:r>
      <w:r w:rsidRPr="00222F86">
        <w:rPr>
          <w:rFonts w:ascii="Times New Roman" w:hAnsi="Times New Roman" w:cs="Times New Roman"/>
          <w:i/>
          <w:iCs/>
          <w:sz w:val="24"/>
          <w:szCs w:val="24"/>
        </w:rPr>
        <w:t xml:space="preserve"> </w:t>
      </w:r>
      <w:r w:rsidRPr="00222F86">
        <w:rPr>
          <w:rFonts w:ascii="Times New Roman" w:hAnsi="Times New Roman" w:cs="Times New Roman"/>
          <w:sz w:val="24"/>
          <w:szCs w:val="24"/>
        </w:rPr>
        <w:t xml:space="preserve">sem, contudo, causar danos letais à forrageira. </w:t>
      </w:r>
      <w:r>
        <w:rPr>
          <w:rFonts w:ascii="Times New Roman" w:hAnsi="Times New Roman" w:cs="Times New Roman"/>
          <w:sz w:val="24"/>
          <w:szCs w:val="24"/>
        </w:rPr>
        <w:t xml:space="preserve">Estes autores </w:t>
      </w:r>
      <w:r w:rsidRPr="00222F86">
        <w:rPr>
          <w:rFonts w:ascii="Times New Roman" w:hAnsi="Times New Roman" w:cs="Times New Roman"/>
          <w:sz w:val="24"/>
          <w:szCs w:val="24"/>
        </w:rPr>
        <w:t>avaliando</w:t>
      </w:r>
      <w:r>
        <w:rPr>
          <w:rFonts w:ascii="Times New Roman" w:hAnsi="Times New Roman" w:cs="Times New Roman"/>
          <w:sz w:val="24"/>
          <w:szCs w:val="24"/>
        </w:rPr>
        <w:t xml:space="preserve"> ainda </w:t>
      </w:r>
      <w:r w:rsidRPr="00222F86">
        <w:rPr>
          <w:rFonts w:ascii="Times New Roman" w:hAnsi="Times New Roman" w:cs="Times New Roman"/>
          <w:sz w:val="24"/>
          <w:szCs w:val="24"/>
        </w:rPr>
        <w:t xml:space="preserve">o efeito de doses de fluazifop-p-butyl em pós-emergência no consórcio soja e </w:t>
      </w:r>
      <w:r w:rsidRPr="00222F86">
        <w:rPr>
          <w:rFonts w:ascii="Times New Roman" w:hAnsi="Times New Roman" w:cs="Times New Roman"/>
          <w:i/>
          <w:sz w:val="24"/>
          <w:szCs w:val="24"/>
        </w:rPr>
        <w:t>B</w:t>
      </w:r>
      <w:r>
        <w:rPr>
          <w:rFonts w:ascii="Times New Roman" w:hAnsi="Times New Roman" w:cs="Times New Roman"/>
          <w:i/>
          <w:sz w:val="24"/>
          <w:szCs w:val="24"/>
        </w:rPr>
        <w:t>. </w:t>
      </w:r>
      <w:r w:rsidRPr="00222F86">
        <w:rPr>
          <w:rFonts w:ascii="Times New Roman" w:hAnsi="Times New Roman" w:cs="Times New Roman"/>
          <w:i/>
          <w:sz w:val="24"/>
          <w:szCs w:val="24"/>
        </w:rPr>
        <w:t>brizantha</w:t>
      </w:r>
      <w:r w:rsidRPr="00222F86">
        <w:rPr>
          <w:rFonts w:ascii="Times New Roman" w:hAnsi="Times New Roman" w:cs="Times New Roman"/>
          <w:sz w:val="24"/>
          <w:szCs w:val="24"/>
        </w:rPr>
        <w:t xml:space="preserve">, verificaram efeito do graminicida no acúmulo de </w:t>
      </w:r>
      <w:r>
        <w:rPr>
          <w:rFonts w:ascii="Times New Roman" w:hAnsi="Times New Roman" w:cs="Times New Roman"/>
          <w:sz w:val="24"/>
          <w:szCs w:val="24"/>
        </w:rPr>
        <w:t xml:space="preserve">massa </w:t>
      </w:r>
      <w:r w:rsidRPr="00222F86">
        <w:rPr>
          <w:rFonts w:ascii="Times New Roman" w:hAnsi="Times New Roman" w:cs="Times New Roman"/>
          <w:sz w:val="24"/>
          <w:szCs w:val="24"/>
        </w:rPr>
        <w:t xml:space="preserve">seca de forrageira por ocasião da colheita da soja, havendo queda acentuada da </w:t>
      </w:r>
      <w:r>
        <w:rPr>
          <w:rFonts w:ascii="Times New Roman" w:hAnsi="Times New Roman" w:cs="Times New Roman"/>
          <w:sz w:val="24"/>
          <w:szCs w:val="24"/>
        </w:rPr>
        <w:t xml:space="preserve">massa </w:t>
      </w:r>
      <w:r w:rsidRPr="00222F86">
        <w:rPr>
          <w:rFonts w:ascii="Times New Roman" w:hAnsi="Times New Roman" w:cs="Times New Roman"/>
          <w:sz w:val="24"/>
          <w:szCs w:val="24"/>
        </w:rPr>
        <w:t>em função do aumento das doses do graminicida a partir da dose de 30 g ha</w:t>
      </w:r>
      <w:r w:rsidRPr="00222F86">
        <w:rPr>
          <w:rFonts w:ascii="Times New Roman" w:hAnsi="Times New Roman" w:cs="Times New Roman"/>
          <w:sz w:val="24"/>
          <w:szCs w:val="24"/>
          <w:vertAlign w:val="superscript"/>
        </w:rPr>
        <w:t>-1</w:t>
      </w:r>
      <w:r w:rsidRPr="00222F86">
        <w:rPr>
          <w:rFonts w:ascii="Times New Roman" w:hAnsi="Times New Roman" w:cs="Times New Roman"/>
          <w:sz w:val="24"/>
          <w:szCs w:val="24"/>
        </w:rPr>
        <w:t>, com produção de massa seca inferior a 1 t ha</w:t>
      </w:r>
      <w:r w:rsidRPr="00222F86">
        <w:rPr>
          <w:rFonts w:ascii="Times New Roman" w:hAnsi="Times New Roman" w:cs="Times New Roman"/>
          <w:sz w:val="24"/>
          <w:szCs w:val="24"/>
          <w:vertAlign w:val="superscript"/>
        </w:rPr>
        <w:t>-1</w:t>
      </w:r>
      <w:r w:rsidRPr="00222F86">
        <w:rPr>
          <w:rFonts w:ascii="Times New Roman" w:hAnsi="Times New Roman" w:cs="Times New Roman"/>
          <w:sz w:val="24"/>
          <w:szCs w:val="24"/>
        </w:rPr>
        <w:t>.</w:t>
      </w:r>
    </w:p>
    <w:p w:rsidR="00747089" w:rsidRPr="00222F86" w:rsidRDefault="00747089" w:rsidP="009F697D">
      <w:pPr>
        <w:spacing w:after="0" w:line="480" w:lineRule="auto"/>
        <w:ind w:firstLine="709"/>
        <w:jc w:val="both"/>
        <w:rPr>
          <w:rFonts w:ascii="Times New Roman" w:hAnsi="Times New Roman" w:cs="Times New Roman"/>
          <w:sz w:val="24"/>
          <w:szCs w:val="24"/>
        </w:rPr>
      </w:pPr>
      <w:r w:rsidRPr="00222F86">
        <w:rPr>
          <w:rFonts w:ascii="Times New Roman" w:hAnsi="Times New Roman" w:cs="Times New Roman"/>
          <w:sz w:val="24"/>
          <w:szCs w:val="24"/>
        </w:rPr>
        <w:lastRenderedPageBreak/>
        <w:t>Os resultados obtidos para a produção de soja sobre cobertura com</w:t>
      </w:r>
      <w:r w:rsidRPr="00222F86">
        <w:rPr>
          <w:rFonts w:ascii="Times New Roman" w:hAnsi="Times New Roman" w:cs="Times New Roman"/>
          <w:i/>
          <w:sz w:val="24"/>
          <w:szCs w:val="24"/>
        </w:rPr>
        <w:t xml:space="preserve"> U. ruziziensis</w:t>
      </w:r>
      <w:r w:rsidRPr="00222F86">
        <w:rPr>
          <w:rFonts w:ascii="Times New Roman" w:hAnsi="Times New Roman" w:cs="Times New Roman"/>
          <w:sz w:val="24"/>
          <w:szCs w:val="24"/>
        </w:rPr>
        <w:t xml:space="preserve"> com base no uso de herbicidas evidenciaram que a dose de 1.387 g ha</w:t>
      </w:r>
      <w:r w:rsidRPr="00222F86">
        <w:rPr>
          <w:rFonts w:ascii="Times New Roman" w:hAnsi="Times New Roman" w:cs="Times New Roman"/>
          <w:sz w:val="24"/>
          <w:szCs w:val="24"/>
          <w:vertAlign w:val="superscript"/>
        </w:rPr>
        <w:t xml:space="preserve">-1 </w:t>
      </w:r>
      <w:r w:rsidRPr="00222F86">
        <w:rPr>
          <w:rFonts w:ascii="Times New Roman" w:hAnsi="Times New Roman" w:cs="Times New Roman"/>
          <w:sz w:val="24"/>
          <w:szCs w:val="24"/>
        </w:rPr>
        <w:t>de glyphosate pulverizado antes da instalação da cultura, em dessecação, foi adequada, pois permitiu produção satisfatória de grãos e acúmulo pela forrageira de 9.171 kg ha</w:t>
      </w:r>
      <w:r w:rsidRPr="00222F86">
        <w:rPr>
          <w:rFonts w:ascii="Times New Roman" w:hAnsi="Times New Roman" w:cs="Times New Roman"/>
          <w:sz w:val="24"/>
          <w:szCs w:val="24"/>
          <w:vertAlign w:val="superscript"/>
        </w:rPr>
        <w:t>-1</w:t>
      </w:r>
      <w:r w:rsidRPr="00222F86">
        <w:rPr>
          <w:rFonts w:ascii="Times New Roman" w:hAnsi="Times New Roman" w:cs="Times New Roman"/>
          <w:sz w:val="24"/>
          <w:szCs w:val="24"/>
        </w:rPr>
        <w:t xml:space="preserve"> de </w:t>
      </w:r>
      <w:r>
        <w:rPr>
          <w:rFonts w:ascii="Times New Roman" w:hAnsi="Times New Roman" w:cs="Times New Roman"/>
          <w:sz w:val="24"/>
          <w:szCs w:val="24"/>
        </w:rPr>
        <w:t>massa</w:t>
      </w:r>
      <w:r w:rsidRPr="00222F86">
        <w:rPr>
          <w:rFonts w:ascii="Times New Roman" w:hAnsi="Times New Roman" w:cs="Times New Roman"/>
          <w:sz w:val="24"/>
          <w:szCs w:val="24"/>
        </w:rPr>
        <w:t xml:space="preserve"> fresca, quantidade satisfatória para o pastejo aos 70 dias após a colheita. </w:t>
      </w:r>
    </w:p>
    <w:p w:rsidR="00747089" w:rsidRPr="00222F86" w:rsidRDefault="00747089" w:rsidP="009F697D">
      <w:pPr>
        <w:spacing w:after="0" w:line="480" w:lineRule="auto"/>
        <w:ind w:firstLine="709"/>
        <w:jc w:val="both"/>
        <w:rPr>
          <w:rFonts w:ascii="Times New Roman" w:hAnsi="Times New Roman" w:cs="Times New Roman"/>
          <w:sz w:val="24"/>
          <w:szCs w:val="24"/>
        </w:rPr>
      </w:pPr>
      <w:r w:rsidRPr="00222F86">
        <w:rPr>
          <w:rFonts w:ascii="Times New Roman" w:hAnsi="Times New Roman" w:cs="Times New Roman"/>
          <w:sz w:val="24"/>
          <w:szCs w:val="24"/>
        </w:rPr>
        <w:t xml:space="preserve">O acúmulo de </w:t>
      </w:r>
      <w:r>
        <w:rPr>
          <w:rFonts w:ascii="Times New Roman" w:hAnsi="Times New Roman" w:cs="Times New Roman"/>
          <w:sz w:val="24"/>
          <w:szCs w:val="24"/>
        </w:rPr>
        <w:t>massa</w:t>
      </w:r>
      <w:r w:rsidRPr="00222F86">
        <w:rPr>
          <w:rFonts w:ascii="Times New Roman" w:hAnsi="Times New Roman" w:cs="Times New Roman"/>
          <w:sz w:val="24"/>
          <w:szCs w:val="24"/>
        </w:rPr>
        <w:t xml:space="preserve"> fresca e seca de </w:t>
      </w:r>
      <w:r w:rsidRPr="00222F86">
        <w:rPr>
          <w:rFonts w:ascii="Times New Roman" w:hAnsi="Times New Roman" w:cs="Times New Roman"/>
          <w:i/>
          <w:sz w:val="24"/>
          <w:szCs w:val="24"/>
        </w:rPr>
        <w:t>U. ruziziensis</w:t>
      </w:r>
      <w:r w:rsidRPr="00222F86">
        <w:rPr>
          <w:rFonts w:ascii="Times New Roman" w:hAnsi="Times New Roman" w:cs="Times New Roman"/>
          <w:sz w:val="24"/>
          <w:szCs w:val="24"/>
        </w:rPr>
        <w:t xml:space="preserve">, aos 70 dias após a colheita da soja, diminuiu com o aumento das doses de glyphosate, pulverizado antes da instalação da cultura em dessecação, e de fenoxaprop-p-ethyl, pulverizado em pós-emergência na soja. </w:t>
      </w:r>
    </w:p>
    <w:p w:rsidR="00747089" w:rsidRDefault="00747089" w:rsidP="009F697D">
      <w:pPr>
        <w:spacing w:after="0" w:line="480" w:lineRule="auto"/>
        <w:ind w:firstLine="709"/>
        <w:jc w:val="both"/>
        <w:rPr>
          <w:rFonts w:ascii="Times New Roman" w:hAnsi="Times New Roman" w:cs="Times New Roman"/>
          <w:sz w:val="24"/>
          <w:szCs w:val="24"/>
        </w:rPr>
      </w:pPr>
      <w:r w:rsidRPr="00222F86">
        <w:rPr>
          <w:rFonts w:ascii="Times New Roman" w:hAnsi="Times New Roman" w:cs="Times New Roman"/>
          <w:sz w:val="24"/>
          <w:szCs w:val="24"/>
        </w:rPr>
        <w:t>O número de vagens por planta, o número de grãos por vagem e a produtividade de grãos apresentaram acréscimo até as doses de 1.381,85, 1.632,35 e 1.387 g ha</w:t>
      </w:r>
      <w:r w:rsidRPr="00222F86">
        <w:rPr>
          <w:rFonts w:ascii="Times New Roman" w:hAnsi="Times New Roman" w:cs="Times New Roman"/>
          <w:sz w:val="24"/>
          <w:szCs w:val="24"/>
          <w:vertAlign w:val="superscript"/>
        </w:rPr>
        <w:t xml:space="preserve">-1 </w:t>
      </w:r>
      <w:r w:rsidRPr="00222F86">
        <w:rPr>
          <w:rFonts w:ascii="Times New Roman" w:hAnsi="Times New Roman" w:cs="Times New Roman"/>
          <w:sz w:val="24"/>
          <w:szCs w:val="24"/>
        </w:rPr>
        <w:t>de glyphosate, respectivamente, obtendo-se 53,39 vagens por planta, 2,46 grãos por vagem e alcançando produtividade de 3.600 kg ha</w:t>
      </w:r>
      <w:r w:rsidRPr="00222F86">
        <w:rPr>
          <w:rFonts w:ascii="Times New Roman" w:hAnsi="Times New Roman" w:cs="Times New Roman"/>
          <w:sz w:val="24"/>
          <w:szCs w:val="24"/>
          <w:vertAlign w:val="superscript"/>
        </w:rPr>
        <w:t>-1</w:t>
      </w:r>
      <w:r w:rsidRPr="00222F86">
        <w:rPr>
          <w:rFonts w:ascii="Times New Roman" w:hAnsi="Times New Roman" w:cs="Times New Roman"/>
          <w:sz w:val="24"/>
          <w:szCs w:val="24"/>
        </w:rPr>
        <w:t>.</w:t>
      </w:r>
    </w:p>
    <w:p w:rsidR="00747089" w:rsidRPr="00222F86" w:rsidRDefault="00747089" w:rsidP="001A5E05">
      <w:pPr>
        <w:autoSpaceDE w:val="0"/>
        <w:autoSpaceDN w:val="0"/>
        <w:adjustRightInd w:val="0"/>
        <w:spacing w:after="0" w:line="480" w:lineRule="auto"/>
        <w:ind w:firstLine="709"/>
        <w:jc w:val="both"/>
        <w:rPr>
          <w:rFonts w:ascii="Times New Roman" w:hAnsi="Times New Roman" w:cs="Times New Roman"/>
          <w:sz w:val="24"/>
          <w:szCs w:val="24"/>
        </w:rPr>
      </w:pPr>
    </w:p>
    <w:p w:rsidR="00747089" w:rsidRDefault="00747089" w:rsidP="006A4661">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Conclusão</w:t>
      </w:r>
    </w:p>
    <w:p w:rsidR="00747089" w:rsidRPr="00090CB1" w:rsidRDefault="00747089" w:rsidP="009F697D">
      <w:pPr>
        <w:spacing w:after="0"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Para as condições do </w:t>
      </w:r>
      <w:r w:rsidRPr="00090CB1">
        <w:rPr>
          <w:rFonts w:ascii="Times New Roman" w:hAnsi="Times New Roman" w:cs="Times New Roman"/>
          <w:bCs/>
          <w:sz w:val="24"/>
          <w:szCs w:val="24"/>
        </w:rPr>
        <w:t>cerrado de Roraima</w:t>
      </w:r>
      <w:r>
        <w:rPr>
          <w:rFonts w:ascii="Times New Roman" w:hAnsi="Times New Roman" w:cs="Times New Roman"/>
          <w:bCs/>
          <w:sz w:val="24"/>
          <w:szCs w:val="24"/>
        </w:rPr>
        <w:t xml:space="preserve"> apenas a aplicação do glyphosate na dose </w:t>
      </w:r>
      <w:r w:rsidRPr="00090CB1">
        <w:rPr>
          <w:rFonts w:ascii="Times New Roman" w:hAnsi="Times New Roman" w:cs="Times New Roman"/>
          <w:bCs/>
          <w:sz w:val="24"/>
          <w:szCs w:val="24"/>
        </w:rPr>
        <w:t xml:space="preserve">de </w:t>
      </w:r>
      <w:r w:rsidRPr="00090CB1">
        <w:rPr>
          <w:rFonts w:ascii="Times New Roman" w:hAnsi="Times New Roman" w:cs="Times New Roman"/>
          <w:sz w:val="24"/>
          <w:szCs w:val="24"/>
        </w:rPr>
        <w:t>1387,64</w:t>
      </w:r>
      <w:r w:rsidRPr="00090CB1">
        <w:rPr>
          <w:rFonts w:ascii="Times New Roman" w:hAnsi="Times New Roman" w:cs="Times New Roman"/>
          <w:bCs/>
          <w:sz w:val="24"/>
          <w:szCs w:val="24"/>
        </w:rPr>
        <w:t> g ha</w:t>
      </w:r>
      <w:r w:rsidRPr="00090CB1">
        <w:rPr>
          <w:rFonts w:ascii="Times New Roman" w:hAnsi="Times New Roman" w:cs="Times New Roman"/>
          <w:bCs/>
          <w:sz w:val="24"/>
          <w:szCs w:val="24"/>
          <w:vertAlign w:val="superscript"/>
        </w:rPr>
        <w:t>-1</w:t>
      </w:r>
      <w:r>
        <w:rPr>
          <w:rFonts w:ascii="Times New Roman" w:hAnsi="Times New Roman" w:cs="Times New Roman"/>
          <w:bCs/>
          <w:sz w:val="24"/>
          <w:szCs w:val="24"/>
          <w:vertAlign w:val="subscript"/>
        </w:rPr>
        <w:t>,</w:t>
      </w:r>
      <w:r w:rsidRPr="00090CB1">
        <w:rPr>
          <w:rFonts w:ascii="Times New Roman" w:hAnsi="Times New Roman" w:cs="Times New Roman"/>
          <w:bCs/>
          <w:sz w:val="24"/>
          <w:szCs w:val="24"/>
        </w:rPr>
        <w:t xml:space="preserve"> </w:t>
      </w:r>
      <w:r>
        <w:rPr>
          <w:rFonts w:ascii="Times New Roman" w:hAnsi="Times New Roman" w:cs="Times New Roman"/>
          <w:bCs/>
          <w:sz w:val="24"/>
          <w:szCs w:val="24"/>
        </w:rPr>
        <w:t xml:space="preserve">associado a uma dose de 38 </w:t>
      </w:r>
      <w:r w:rsidRPr="00090CB1">
        <w:rPr>
          <w:rFonts w:ascii="Times New Roman" w:hAnsi="Times New Roman" w:cs="Times New Roman"/>
          <w:bCs/>
          <w:sz w:val="24"/>
          <w:szCs w:val="24"/>
        </w:rPr>
        <w:t>g ha</w:t>
      </w:r>
      <w:r w:rsidRPr="00090CB1">
        <w:rPr>
          <w:rFonts w:ascii="Times New Roman" w:hAnsi="Times New Roman" w:cs="Times New Roman"/>
          <w:bCs/>
          <w:sz w:val="24"/>
          <w:szCs w:val="24"/>
          <w:vertAlign w:val="superscript"/>
        </w:rPr>
        <w:t>-1</w:t>
      </w:r>
      <w:r w:rsidRPr="00090CB1">
        <w:rPr>
          <w:rFonts w:ascii="Times New Roman" w:hAnsi="Times New Roman" w:cs="Times New Roman"/>
          <w:bCs/>
          <w:sz w:val="24"/>
          <w:szCs w:val="24"/>
        </w:rPr>
        <w:t xml:space="preserve"> </w:t>
      </w:r>
      <w:r>
        <w:rPr>
          <w:rFonts w:ascii="Times New Roman" w:hAnsi="Times New Roman" w:cs="Times New Roman"/>
          <w:bCs/>
          <w:sz w:val="24"/>
          <w:szCs w:val="24"/>
        </w:rPr>
        <w:t xml:space="preserve">do </w:t>
      </w:r>
      <w:r w:rsidRPr="00090CB1">
        <w:rPr>
          <w:rFonts w:ascii="Times New Roman" w:hAnsi="Times New Roman" w:cs="Times New Roman"/>
          <w:bCs/>
          <w:sz w:val="24"/>
          <w:szCs w:val="24"/>
        </w:rPr>
        <w:t>fenoxaprop-p-ethyl</w:t>
      </w:r>
      <w:r>
        <w:rPr>
          <w:rFonts w:ascii="Times New Roman" w:hAnsi="Times New Roman" w:cs="Times New Roman"/>
          <w:bCs/>
          <w:sz w:val="24"/>
          <w:szCs w:val="24"/>
        </w:rPr>
        <w:t>, aplicado em pós-emergência, garante máxima produtividade da soja e de massa</w:t>
      </w:r>
      <w:r w:rsidRPr="00090CB1">
        <w:rPr>
          <w:rFonts w:ascii="Times New Roman" w:hAnsi="Times New Roman" w:cs="Times New Roman"/>
          <w:bCs/>
          <w:sz w:val="24"/>
          <w:szCs w:val="24"/>
        </w:rPr>
        <w:t xml:space="preserve"> fresca e seca de </w:t>
      </w:r>
      <w:r>
        <w:rPr>
          <w:rFonts w:ascii="Times New Roman" w:hAnsi="Times New Roman" w:cs="Times New Roman"/>
          <w:bCs/>
          <w:i/>
          <w:sz w:val="24"/>
          <w:szCs w:val="24"/>
        </w:rPr>
        <w:t>U. </w:t>
      </w:r>
      <w:r w:rsidRPr="00090CB1">
        <w:rPr>
          <w:rFonts w:ascii="Times New Roman" w:hAnsi="Times New Roman" w:cs="Times New Roman"/>
          <w:bCs/>
          <w:i/>
          <w:sz w:val="24"/>
          <w:szCs w:val="24"/>
        </w:rPr>
        <w:t>ruziziensis</w:t>
      </w:r>
      <w:r>
        <w:rPr>
          <w:rFonts w:ascii="Times New Roman" w:hAnsi="Times New Roman" w:cs="Times New Roman"/>
          <w:bCs/>
          <w:i/>
          <w:sz w:val="24"/>
          <w:szCs w:val="24"/>
        </w:rPr>
        <w:t xml:space="preserve"> </w:t>
      </w:r>
      <w:r w:rsidRPr="00F35ADA">
        <w:rPr>
          <w:rFonts w:ascii="Times New Roman" w:hAnsi="Times New Roman" w:cs="Times New Roman"/>
          <w:bCs/>
          <w:sz w:val="24"/>
          <w:szCs w:val="24"/>
        </w:rPr>
        <w:t>para formar cobertura do solo para o próximo plantio</w:t>
      </w:r>
      <w:r>
        <w:rPr>
          <w:rFonts w:ascii="Times New Roman" w:hAnsi="Times New Roman" w:cs="Times New Roman"/>
          <w:bCs/>
          <w:sz w:val="24"/>
          <w:szCs w:val="24"/>
        </w:rPr>
        <w:t xml:space="preserve"> necessário para garantir sustentabilidade do sistema produtivo</w:t>
      </w:r>
      <w:r w:rsidRPr="00090CB1">
        <w:rPr>
          <w:rFonts w:ascii="Times New Roman" w:hAnsi="Times New Roman" w:cs="Times New Roman"/>
          <w:bCs/>
          <w:sz w:val="24"/>
          <w:szCs w:val="24"/>
        </w:rPr>
        <w:t>.</w:t>
      </w:r>
    </w:p>
    <w:p w:rsidR="00747089" w:rsidRDefault="00747089" w:rsidP="005F6C2C">
      <w:pPr>
        <w:autoSpaceDE w:val="0"/>
        <w:autoSpaceDN w:val="0"/>
        <w:adjustRightInd w:val="0"/>
        <w:spacing w:after="0" w:line="360" w:lineRule="auto"/>
        <w:jc w:val="both"/>
        <w:rPr>
          <w:rFonts w:ascii="Times New Roman" w:hAnsi="Times New Roman" w:cs="Times New Roman"/>
          <w:bCs/>
          <w:sz w:val="24"/>
          <w:szCs w:val="24"/>
        </w:rPr>
      </w:pPr>
    </w:p>
    <w:p w:rsidR="00747089" w:rsidRDefault="00747089" w:rsidP="009506A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Referências</w:t>
      </w:r>
    </w:p>
    <w:p w:rsidR="00747089" w:rsidRPr="00A85769" w:rsidRDefault="00747089" w:rsidP="009506A8">
      <w:pPr>
        <w:suppressAutoHyphens w:val="0"/>
        <w:autoSpaceDE w:val="0"/>
        <w:autoSpaceDN w:val="0"/>
        <w:adjustRightInd w:val="0"/>
        <w:spacing w:after="0" w:line="480" w:lineRule="auto"/>
        <w:jc w:val="both"/>
        <w:rPr>
          <w:rFonts w:ascii="Times New Roman" w:hAnsi="Times New Roman" w:cs="Times New Roman"/>
          <w:sz w:val="24"/>
          <w:szCs w:val="24"/>
          <w:lang w:eastAsia="pt-BR"/>
        </w:rPr>
      </w:pPr>
      <w:r w:rsidRPr="00A85769">
        <w:rPr>
          <w:rFonts w:ascii="Times New Roman" w:hAnsi="Times New Roman" w:cs="Times New Roman"/>
          <w:sz w:val="24"/>
          <w:szCs w:val="24"/>
          <w:lang w:eastAsia="pt-BR"/>
        </w:rPr>
        <w:t xml:space="preserve">Adegas, </w:t>
      </w:r>
      <w:r>
        <w:rPr>
          <w:rFonts w:ascii="Times New Roman" w:hAnsi="Times New Roman" w:cs="Times New Roman"/>
          <w:sz w:val="24"/>
          <w:szCs w:val="24"/>
          <w:shd w:val="clear" w:color="auto" w:fill="FFFFFF"/>
        </w:rPr>
        <w:t>F.S.; Voll, E.; Gazziero, D.L.</w:t>
      </w:r>
      <w:r w:rsidRPr="00A85769">
        <w:rPr>
          <w:rFonts w:ascii="Times New Roman" w:hAnsi="Times New Roman" w:cs="Times New Roman"/>
          <w:sz w:val="24"/>
          <w:szCs w:val="24"/>
          <w:shd w:val="clear" w:color="auto" w:fill="FFFFFF"/>
        </w:rPr>
        <w:t xml:space="preserve">P. </w:t>
      </w:r>
      <w:r w:rsidRPr="00A85769">
        <w:rPr>
          <w:rFonts w:ascii="Times New Roman" w:hAnsi="Times New Roman" w:cs="Times New Roman"/>
          <w:sz w:val="24"/>
          <w:szCs w:val="24"/>
          <w:lang w:eastAsia="pt-BR"/>
        </w:rPr>
        <w:t xml:space="preserve">Manejo de plantas daninhas em milho safrinha em cultivo solteiro ou consorciado à </w:t>
      </w:r>
      <w:r w:rsidRPr="00A85769">
        <w:rPr>
          <w:rFonts w:ascii="Times New Roman" w:hAnsi="Times New Roman" w:cs="Times New Roman"/>
          <w:bCs/>
          <w:i/>
          <w:iCs/>
          <w:sz w:val="24"/>
          <w:szCs w:val="24"/>
          <w:lang w:eastAsia="pt-BR"/>
        </w:rPr>
        <w:t>Brachiaria</w:t>
      </w:r>
      <w:r w:rsidRPr="00A85769">
        <w:rPr>
          <w:rFonts w:ascii="Times New Roman" w:hAnsi="Times New Roman" w:cs="Times New Roman"/>
          <w:i/>
          <w:sz w:val="24"/>
          <w:szCs w:val="24"/>
          <w:lang w:eastAsia="pt-BR"/>
        </w:rPr>
        <w:t xml:space="preserve"> ruziziensis</w:t>
      </w:r>
      <w:r w:rsidRPr="00A85769">
        <w:rPr>
          <w:rFonts w:ascii="Times New Roman" w:hAnsi="Times New Roman" w:cs="Times New Roman"/>
          <w:sz w:val="24"/>
          <w:szCs w:val="24"/>
          <w:lang w:eastAsia="pt-BR"/>
        </w:rPr>
        <w:t xml:space="preserve">. </w:t>
      </w:r>
      <w:r w:rsidRPr="00A85769">
        <w:rPr>
          <w:rFonts w:ascii="Times New Roman" w:hAnsi="Times New Roman" w:cs="Times New Roman"/>
          <w:b/>
          <w:bCs/>
          <w:sz w:val="24"/>
          <w:szCs w:val="24"/>
          <w:lang w:eastAsia="pt-BR"/>
        </w:rPr>
        <w:t>Pesquisa Agropecuária Brasileira</w:t>
      </w:r>
      <w:r w:rsidRPr="00A85769">
        <w:rPr>
          <w:rFonts w:ascii="Times New Roman" w:hAnsi="Times New Roman" w:cs="Times New Roman"/>
          <w:sz w:val="24"/>
          <w:szCs w:val="24"/>
          <w:lang w:eastAsia="pt-BR"/>
        </w:rPr>
        <w:t>, v.46, n.10, p.1226-1233, 2011.</w:t>
      </w:r>
    </w:p>
    <w:p w:rsidR="00747089" w:rsidRPr="00A85769" w:rsidRDefault="00747089" w:rsidP="009506A8">
      <w:pPr>
        <w:suppressAutoHyphens w:val="0"/>
        <w:autoSpaceDE w:val="0"/>
        <w:autoSpaceDN w:val="0"/>
        <w:adjustRightInd w:val="0"/>
        <w:spacing w:after="0" w:line="480" w:lineRule="auto"/>
        <w:jc w:val="both"/>
        <w:rPr>
          <w:rFonts w:ascii="Times New Roman" w:hAnsi="Times New Roman" w:cs="Times New Roman"/>
          <w:sz w:val="24"/>
          <w:szCs w:val="24"/>
          <w:lang w:eastAsia="pt-BR"/>
        </w:rPr>
      </w:pPr>
      <w:r w:rsidRPr="006B71FF">
        <w:rPr>
          <w:rFonts w:ascii="Times New Roman" w:hAnsi="Times New Roman" w:cs="Times New Roman"/>
          <w:sz w:val="24"/>
          <w:szCs w:val="24"/>
          <w:lang w:eastAsia="pt-BR"/>
        </w:rPr>
        <w:lastRenderedPageBreak/>
        <w:t>Albuquerque, J.A.A.; Santos, T.S.; Castro, T.S.; Melo, V.F.; Rocha, P.R.R. W</w:t>
      </w:r>
      <w:r w:rsidRPr="006B71FF">
        <w:rPr>
          <w:rFonts w:ascii="Times New Roman" w:hAnsi="Times New Roman" w:cs="Times New Roman"/>
          <w:bCs/>
          <w:sz w:val="24"/>
          <w:szCs w:val="24"/>
          <w:lang w:eastAsia="pt-BR"/>
        </w:rPr>
        <w:t xml:space="preserve">eed incidence after soybean harvest in no-till and conventional tillage croprotation systems in Roraima’s Cerrado. </w:t>
      </w:r>
      <w:r w:rsidRPr="00A85769">
        <w:rPr>
          <w:rFonts w:ascii="Times New Roman" w:hAnsi="Times New Roman" w:cs="Times New Roman"/>
          <w:b/>
          <w:bCs/>
          <w:sz w:val="24"/>
          <w:szCs w:val="24"/>
          <w:lang w:eastAsia="pt-BR"/>
        </w:rPr>
        <w:t>Planta Daninha</w:t>
      </w:r>
      <w:r w:rsidRPr="006A4661">
        <w:rPr>
          <w:rFonts w:ascii="Times New Roman" w:hAnsi="Times New Roman" w:cs="Times New Roman"/>
          <w:bCs/>
          <w:sz w:val="24"/>
          <w:szCs w:val="24"/>
          <w:lang w:eastAsia="pt-BR"/>
        </w:rPr>
        <w:t>,</w:t>
      </w:r>
      <w:r w:rsidRPr="00A85769">
        <w:rPr>
          <w:rFonts w:ascii="Times New Roman" w:hAnsi="Times New Roman" w:cs="Times New Roman"/>
          <w:b/>
          <w:bCs/>
          <w:sz w:val="24"/>
          <w:szCs w:val="24"/>
          <w:lang w:eastAsia="pt-BR"/>
        </w:rPr>
        <w:t xml:space="preserve"> </w:t>
      </w:r>
      <w:r>
        <w:rPr>
          <w:rFonts w:ascii="Times New Roman" w:hAnsi="Times New Roman" w:cs="Times New Roman"/>
          <w:sz w:val="24"/>
          <w:szCs w:val="24"/>
          <w:lang w:eastAsia="pt-BR"/>
        </w:rPr>
        <w:t>v.35, p.</w:t>
      </w:r>
      <w:r w:rsidRPr="00A85769">
        <w:rPr>
          <w:rFonts w:ascii="Times New Roman" w:hAnsi="Times New Roman" w:cs="Times New Roman"/>
          <w:sz w:val="24"/>
          <w:szCs w:val="24"/>
          <w:lang w:eastAsia="pt-BR"/>
        </w:rPr>
        <w:t>1-12, 2017.</w:t>
      </w:r>
    </w:p>
    <w:p w:rsidR="00747089" w:rsidRPr="00E72421" w:rsidRDefault="00747089" w:rsidP="009506A8">
      <w:pPr>
        <w:autoSpaceDE w:val="0"/>
        <w:autoSpaceDN w:val="0"/>
        <w:adjustRightInd w:val="0"/>
        <w:spacing w:after="0" w:line="480" w:lineRule="auto"/>
        <w:jc w:val="both"/>
        <w:rPr>
          <w:rFonts w:ascii="Times New Roman" w:hAnsi="Times New Roman" w:cs="Times New Roman"/>
          <w:sz w:val="24"/>
          <w:szCs w:val="24"/>
        </w:rPr>
      </w:pPr>
      <w:r w:rsidRPr="00E72421">
        <w:rPr>
          <w:rFonts w:ascii="Times New Roman" w:hAnsi="Times New Roman" w:cs="Times New Roman"/>
          <w:sz w:val="24"/>
          <w:szCs w:val="24"/>
        </w:rPr>
        <w:t>Araújo, W.F.</w:t>
      </w:r>
      <w:r>
        <w:rPr>
          <w:rFonts w:ascii="Times New Roman" w:hAnsi="Times New Roman" w:cs="Times New Roman"/>
          <w:sz w:val="24"/>
          <w:szCs w:val="24"/>
        </w:rPr>
        <w:t xml:space="preserve">; </w:t>
      </w:r>
      <w:r w:rsidRPr="00E72421">
        <w:rPr>
          <w:rFonts w:ascii="Times New Roman" w:hAnsi="Times New Roman" w:cs="Times New Roman"/>
          <w:sz w:val="24"/>
          <w:szCs w:val="24"/>
          <w:shd w:val="clear" w:color="auto" w:fill="FFFFFF"/>
        </w:rPr>
        <w:t>Andrade Jr., A.S.D.; Medeiros, R.D.; Sampaio, R.A.</w:t>
      </w:r>
      <w:r w:rsidRPr="00E72421">
        <w:rPr>
          <w:rFonts w:ascii="Times New Roman" w:hAnsi="Times New Roman" w:cs="Times New Roman"/>
          <w:sz w:val="24"/>
          <w:szCs w:val="24"/>
        </w:rPr>
        <w:t xml:space="preserve"> Precipitação pluviométrica provável em Boa Vista, Estado de Roraima, Brasil. </w:t>
      </w:r>
      <w:r w:rsidRPr="00E72421">
        <w:rPr>
          <w:rFonts w:ascii="Times New Roman" w:hAnsi="Times New Roman" w:cs="Times New Roman"/>
          <w:b/>
          <w:sz w:val="24"/>
          <w:szCs w:val="24"/>
        </w:rPr>
        <w:t>Revista Brasileira Engenharia Agrícola e Ambiental</w:t>
      </w:r>
      <w:r w:rsidRPr="00E72421">
        <w:rPr>
          <w:rFonts w:ascii="Times New Roman" w:hAnsi="Times New Roman" w:cs="Times New Roman"/>
          <w:sz w:val="24"/>
          <w:szCs w:val="24"/>
        </w:rPr>
        <w:t xml:space="preserve">, v.5, n.3, p.563-567, 2001. </w:t>
      </w:r>
    </w:p>
    <w:p w:rsidR="00747089" w:rsidRDefault="00747089" w:rsidP="009506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sz w:val="24"/>
          <w:szCs w:val="24"/>
        </w:rPr>
        <w:t>Balbinot Jr, A.A.; Franchini, J.</w:t>
      </w:r>
      <w:r w:rsidRPr="00A85769">
        <w:rPr>
          <w:rFonts w:ascii="Times New Roman" w:hAnsi="Times New Roman" w:cs="Times New Roman"/>
          <w:bCs/>
          <w:sz w:val="24"/>
          <w:szCs w:val="24"/>
        </w:rPr>
        <w:t xml:space="preserve">C.; Debiasi, H. Altura de manejo da pastagem, época de dessecação de </w:t>
      </w:r>
      <w:r w:rsidRPr="00A85769">
        <w:rPr>
          <w:rFonts w:ascii="Times New Roman" w:hAnsi="Times New Roman" w:cs="Times New Roman"/>
          <w:bCs/>
          <w:i/>
          <w:iCs/>
          <w:sz w:val="24"/>
          <w:szCs w:val="24"/>
        </w:rPr>
        <w:t xml:space="preserve">Urochloa ruziziensis </w:t>
      </w:r>
      <w:r w:rsidRPr="00A85769">
        <w:rPr>
          <w:rFonts w:ascii="Times New Roman" w:hAnsi="Times New Roman" w:cs="Times New Roman"/>
          <w:bCs/>
          <w:sz w:val="24"/>
          <w:szCs w:val="24"/>
        </w:rPr>
        <w:t xml:space="preserve">e adubação nitrogenada na cultura da soja em sistema integração lavoura-pecuária. </w:t>
      </w:r>
      <w:r w:rsidRPr="00A85769">
        <w:rPr>
          <w:rFonts w:ascii="Times New Roman" w:hAnsi="Times New Roman" w:cs="Times New Roman"/>
          <w:b/>
          <w:sz w:val="24"/>
          <w:szCs w:val="24"/>
        </w:rPr>
        <w:t>Revista de Ciências Agroveterinárias</w:t>
      </w:r>
      <w:r w:rsidRPr="00FB147B">
        <w:rPr>
          <w:rFonts w:ascii="Times New Roman" w:hAnsi="Times New Roman" w:cs="Times New Roman"/>
          <w:sz w:val="24"/>
          <w:szCs w:val="24"/>
        </w:rPr>
        <w:t>,</w:t>
      </w:r>
      <w:r w:rsidRPr="00A85769">
        <w:rPr>
          <w:rFonts w:ascii="Times New Roman" w:hAnsi="Times New Roman" w:cs="Times New Roman"/>
          <w:sz w:val="24"/>
          <w:szCs w:val="24"/>
        </w:rPr>
        <w:t xml:space="preserve"> v.15, n.2, p.124-133, 2016.</w:t>
      </w:r>
    </w:p>
    <w:p w:rsidR="00747089" w:rsidRDefault="00747089" w:rsidP="009506A8">
      <w:pPr>
        <w:pStyle w:val="Default"/>
        <w:spacing w:line="480" w:lineRule="auto"/>
        <w:jc w:val="both"/>
        <w:rPr>
          <w:color w:val="auto"/>
        </w:rPr>
      </w:pPr>
      <w:r w:rsidRPr="009506A8">
        <w:rPr>
          <w:color w:val="auto"/>
        </w:rPr>
        <w:t xml:space="preserve">Carvalho, A.M.; Souza, L.L.P.; Guimarães Jr, R.; Alves, P.C.A.C.; Vivaldi, L.J. Cover plants with potential use for crop livestock integrated systems in the Cerrado region. </w:t>
      </w:r>
      <w:r w:rsidRPr="00A85769">
        <w:rPr>
          <w:b/>
          <w:color w:val="auto"/>
        </w:rPr>
        <w:t>Pesquisa Agropecuária Brasileira</w:t>
      </w:r>
      <w:r w:rsidRPr="00FB147B">
        <w:rPr>
          <w:color w:val="auto"/>
        </w:rPr>
        <w:t>,</w:t>
      </w:r>
      <w:r w:rsidRPr="00A85769">
        <w:rPr>
          <w:color w:val="auto"/>
        </w:rPr>
        <w:t xml:space="preserve"> v.46, p.1200-1205, 2011.</w:t>
      </w:r>
    </w:p>
    <w:p w:rsidR="00747089" w:rsidRDefault="00747089" w:rsidP="009506A8">
      <w:pPr>
        <w:autoSpaceDE w:val="0"/>
        <w:autoSpaceDN w:val="0"/>
        <w:adjustRightInd w:val="0"/>
        <w:spacing w:after="0" w:line="480" w:lineRule="auto"/>
        <w:jc w:val="both"/>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Carvalho, F.P.; Byrro, E.C.</w:t>
      </w:r>
      <w:r w:rsidRPr="00A85769">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Silva, D.</w:t>
      </w:r>
      <w:r w:rsidRPr="00BE19E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V.; Santos, J.B.; Cury, J.</w:t>
      </w:r>
      <w:r w:rsidRPr="00A85769">
        <w:rPr>
          <w:rFonts w:ascii="Times New Roman" w:hAnsi="Times New Roman" w:cs="Times New Roman"/>
          <w:sz w:val="24"/>
          <w:szCs w:val="24"/>
          <w:shd w:val="clear" w:color="auto" w:fill="FFFFFF"/>
        </w:rPr>
        <w:t>P. Alocação de matéria seca e capacidade competitiva de cultivares de milho com plantas daninhas.</w:t>
      </w:r>
      <w:r w:rsidRPr="00A85769">
        <w:rPr>
          <w:rStyle w:val="apple-converted-space"/>
          <w:rFonts w:ascii="Times New Roman" w:hAnsi="Times New Roman" w:cs="Times New Roman"/>
          <w:sz w:val="24"/>
          <w:szCs w:val="24"/>
          <w:shd w:val="clear" w:color="auto" w:fill="FFFFFF"/>
        </w:rPr>
        <w:t> </w:t>
      </w:r>
      <w:r w:rsidRPr="00A85769">
        <w:rPr>
          <w:rFonts w:ascii="Times New Roman" w:hAnsi="Times New Roman" w:cs="Times New Roman"/>
          <w:b/>
          <w:bCs/>
          <w:sz w:val="24"/>
          <w:szCs w:val="24"/>
          <w:shd w:val="clear" w:color="auto" w:fill="FFFFFF"/>
        </w:rPr>
        <w:t>Planta Daninha</w:t>
      </w:r>
      <w:r>
        <w:rPr>
          <w:rFonts w:ascii="Times New Roman" w:hAnsi="Times New Roman" w:cs="Times New Roman"/>
          <w:sz w:val="24"/>
          <w:szCs w:val="24"/>
          <w:shd w:val="clear" w:color="auto" w:fill="FFFFFF"/>
        </w:rPr>
        <w:t>, v.29, n.2, p.</w:t>
      </w:r>
      <w:r w:rsidRPr="00A85769">
        <w:rPr>
          <w:rFonts w:ascii="Times New Roman" w:hAnsi="Times New Roman" w:cs="Times New Roman"/>
          <w:sz w:val="24"/>
          <w:szCs w:val="24"/>
          <w:shd w:val="clear" w:color="auto" w:fill="FFFFFF"/>
        </w:rPr>
        <w:t>373-382, 2011.</w:t>
      </w:r>
      <w:r w:rsidRPr="00A85769">
        <w:rPr>
          <w:rStyle w:val="apple-converted-space"/>
          <w:rFonts w:ascii="Times New Roman" w:hAnsi="Times New Roman" w:cs="Times New Roman"/>
          <w:sz w:val="24"/>
          <w:szCs w:val="24"/>
          <w:shd w:val="clear" w:color="auto" w:fill="FFFFFF"/>
        </w:rPr>
        <w:t> </w:t>
      </w:r>
    </w:p>
    <w:p w:rsidR="00747089" w:rsidRDefault="00747089" w:rsidP="009506A8">
      <w:pPr>
        <w:autoSpaceDE w:val="0"/>
        <w:autoSpaceDN w:val="0"/>
        <w:adjustRightInd w:val="0"/>
        <w:spacing w:after="0" w:line="480" w:lineRule="auto"/>
        <w:jc w:val="both"/>
        <w:rPr>
          <w:rFonts w:ascii="Times New Roman" w:hAnsi="Times New Roman" w:cs="Times New Roman"/>
          <w:sz w:val="24"/>
          <w:szCs w:val="24"/>
        </w:rPr>
      </w:pPr>
      <w:r w:rsidRPr="00A85769">
        <w:rPr>
          <w:rFonts w:ascii="Times New Roman" w:hAnsi="Times New Roman" w:cs="Times New Roman"/>
          <w:sz w:val="24"/>
          <w:szCs w:val="24"/>
        </w:rPr>
        <w:t xml:space="preserve">Conab, 2017. </w:t>
      </w:r>
      <w:r w:rsidRPr="00A85769">
        <w:rPr>
          <w:rFonts w:ascii="Times New Roman" w:hAnsi="Times New Roman" w:cs="Times New Roman"/>
          <w:b/>
          <w:bCs/>
          <w:sz w:val="24"/>
          <w:szCs w:val="24"/>
        </w:rPr>
        <w:t>Acompanhamento da safra brasileira de grãos (safra 2016/17)</w:t>
      </w:r>
      <w:r w:rsidRPr="00FB147B">
        <w:rPr>
          <w:rFonts w:ascii="Times New Roman" w:hAnsi="Times New Roman" w:cs="Times New Roman"/>
          <w:bCs/>
          <w:sz w:val="24"/>
          <w:szCs w:val="24"/>
        </w:rPr>
        <w:t>.</w:t>
      </w:r>
      <w:r w:rsidRPr="00A85769">
        <w:rPr>
          <w:rFonts w:ascii="Times New Roman" w:hAnsi="Times New Roman" w:cs="Times New Roman"/>
          <w:b/>
          <w:bCs/>
          <w:sz w:val="24"/>
          <w:szCs w:val="24"/>
        </w:rPr>
        <w:t xml:space="preserve"> </w:t>
      </w:r>
      <w:r w:rsidRPr="00A85769">
        <w:rPr>
          <w:rFonts w:ascii="Times New Roman" w:hAnsi="Times New Roman" w:cs="Times New Roman"/>
          <w:sz w:val="24"/>
          <w:szCs w:val="24"/>
        </w:rPr>
        <w:t xml:space="preserve">Disponível em: &lt;http://www.conab.gov.br&gt;. Acesso em: 29 </w:t>
      </w:r>
      <w:r w:rsidR="00A262D7">
        <w:rPr>
          <w:rFonts w:ascii="Times New Roman" w:hAnsi="Times New Roman" w:cs="Times New Roman"/>
          <w:sz w:val="24"/>
          <w:szCs w:val="24"/>
        </w:rPr>
        <w:t>set</w:t>
      </w:r>
      <w:r w:rsidRPr="00A85769">
        <w:rPr>
          <w:rFonts w:ascii="Times New Roman" w:hAnsi="Times New Roman" w:cs="Times New Roman"/>
          <w:sz w:val="24"/>
          <w:szCs w:val="24"/>
        </w:rPr>
        <w:t>. 2017.</w:t>
      </w:r>
    </w:p>
    <w:p w:rsidR="00747089" w:rsidRDefault="00967257" w:rsidP="009506A8">
      <w:pPr>
        <w:shd w:val="clear" w:color="auto" w:fill="FFFFFF"/>
        <w:spacing w:after="0" w:line="480" w:lineRule="auto"/>
        <w:jc w:val="both"/>
        <w:rPr>
          <w:rFonts w:ascii="Times New Roman" w:hAnsi="Times New Roman" w:cs="Times New Roman"/>
          <w:bCs/>
          <w:sz w:val="24"/>
          <w:szCs w:val="24"/>
          <w:lang w:eastAsia="pt-BR"/>
        </w:rPr>
      </w:pPr>
      <w:hyperlink r:id="rId12" w:history="1">
        <w:r w:rsidR="00747089" w:rsidRPr="00E72421">
          <w:rPr>
            <w:rStyle w:val="Hyperlink"/>
            <w:rFonts w:ascii="Times New Roman" w:hAnsi="Times New Roman"/>
            <w:bCs/>
            <w:color w:val="auto"/>
            <w:sz w:val="24"/>
            <w:szCs w:val="24"/>
            <w:u w:val="none"/>
            <w:shd w:val="clear" w:color="auto" w:fill="FFFFFF"/>
          </w:rPr>
          <w:t>Correia</w:t>
        </w:r>
      </w:hyperlink>
      <w:r w:rsidR="00747089" w:rsidRPr="00E72421">
        <w:rPr>
          <w:rStyle w:val="Hyperlink"/>
          <w:rFonts w:ascii="Times New Roman" w:hAnsi="Times New Roman"/>
          <w:bCs/>
          <w:color w:val="auto"/>
          <w:sz w:val="24"/>
          <w:szCs w:val="24"/>
          <w:u w:val="none"/>
          <w:shd w:val="clear" w:color="auto" w:fill="FFFFFF"/>
        </w:rPr>
        <w:t>,</w:t>
      </w:r>
      <w:r w:rsidR="00747089" w:rsidRPr="00E72421">
        <w:rPr>
          <w:rFonts w:ascii="Times New Roman" w:hAnsi="Times New Roman" w:cs="Times New Roman"/>
          <w:sz w:val="24"/>
          <w:szCs w:val="24"/>
        </w:rPr>
        <w:t xml:space="preserve"> L.G.</w:t>
      </w:r>
      <w:r w:rsidR="00747089" w:rsidRPr="00E72421">
        <w:rPr>
          <w:rFonts w:ascii="Times New Roman" w:hAnsi="Times New Roman" w:cs="Times New Roman"/>
          <w:bCs/>
          <w:sz w:val="24"/>
          <w:szCs w:val="24"/>
          <w:lang w:eastAsia="pt-BR"/>
        </w:rPr>
        <w:t xml:space="preserve"> </w:t>
      </w:r>
      <w:r w:rsidR="00747089" w:rsidRPr="00E72421">
        <w:rPr>
          <w:rFonts w:ascii="Times New Roman" w:hAnsi="Times New Roman" w:cs="Times New Roman"/>
          <w:b/>
          <w:bCs/>
          <w:sz w:val="24"/>
          <w:szCs w:val="24"/>
          <w:lang w:eastAsia="pt-BR"/>
        </w:rPr>
        <w:t>Colheita da soja:</w:t>
      </w:r>
      <w:r w:rsidR="00747089" w:rsidRPr="00E72421">
        <w:rPr>
          <w:rFonts w:ascii="Times New Roman" w:hAnsi="Times New Roman" w:cs="Times New Roman"/>
          <w:bCs/>
          <w:sz w:val="24"/>
          <w:szCs w:val="24"/>
          <w:lang w:eastAsia="pt-BR"/>
        </w:rPr>
        <w:t xml:space="preserve"> Roraima registra maior crescimento proporcional da produção de soja no País. &lt;http://www.folhabv.com.br/noticia/Roraima-registra-maior-crescimento-proporcional-da-producao-de-soja-no-Pais/2017&gt;. Acesso em: </w:t>
      </w:r>
      <w:r w:rsidR="00A262D7">
        <w:rPr>
          <w:rFonts w:ascii="Times New Roman" w:hAnsi="Times New Roman" w:cs="Times New Roman"/>
          <w:bCs/>
          <w:sz w:val="24"/>
          <w:szCs w:val="24"/>
          <w:lang w:eastAsia="pt-BR"/>
        </w:rPr>
        <w:t xml:space="preserve">15 </w:t>
      </w:r>
      <w:r w:rsidR="00747089" w:rsidRPr="00E72421">
        <w:rPr>
          <w:rFonts w:ascii="Times New Roman" w:hAnsi="Times New Roman" w:cs="Times New Roman"/>
          <w:bCs/>
          <w:sz w:val="24"/>
          <w:szCs w:val="24"/>
          <w:lang w:eastAsia="pt-BR"/>
        </w:rPr>
        <w:t>set. 2017</w:t>
      </w:r>
      <w:r w:rsidR="00747089" w:rsidRPr="00A85769">
        <w:rPr>
          <w:rFonts w:ascii="Times New Roman" w:hAnsi="Times New Roman" w:cs="Times New Roman"/>
          <w:bCs/>
          <w:sz w:val="24"/>
          <w:szCs w:val="24"/>
          <w:lang w:eastAsia="pt-BR"/>
        </w:rPr>
        <w:t>.</w:t>
      </w:r>
    </w:p>
    <w:p w:rsidR="00747089" w:rsidRDefault="00747089" w:rsidP="009506A8">
      <w:pPr>
        <w:suppressAutoHyphens w:val="0"/>
        <w:autoSpaceDE w:val="0"/>
        <w:autoSpaceDN w:val="0"/>
        <w:adjustRightInd w:val="0"/>
        <w:spacing w:after="0" w:line="48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Costa, N.V.; Peres, E.</w:t>
      </w:r>
      <w:r w:rsidRPr="00A85769">
        <w:rPr>
          <w:rFonts w:ascii="Times New Roman" w:hAnsi="Times New Roman" w:cs="Times New Roman"/>
          <w:sz w:val="24"/>
          <w:szCs w:val="24"/>
          <w:lang w:eastAsia="pt-BR"/>
        </w:rPr>
        <w:t>J.</w:t>
      </w:r>
      <w:r>
        <w:rPr>
          <w:rFonts w:ascii="Times New Roman" w:hAnsi="Times New Roman" w:cs="Times New Roman"/>
          <w:sz w:val="24"/>
          <w:szCs w:val="24"/>
          <w:lang w:eastAsia="pt-BR"/>
        </w:rPr>
        <w:t>L.; Ritter L.; Volpato, P.</w:t>
      </w:r>
      <w:r w:rsidRPr="00A85769">
        <w:rPr>
          <w:rFonts w:ascii="Times New Roman" w:hAnsi="Times New Roman" w:cs="Times New Roman"/>
          <w:sz w:val="24"/>
          <w:szCs w:val="24"/>
          <w:lang w:eastAsia="pt-BR"/>
        </w:rPr>
        <w:t xml:space="preserve">S.; Fey, E. </w:t>
      </w:r>
      <w:r w:rsidRPr="00A85769">
        <w:rPr>
          <w:rFonts w:ascii="Times New Roman" w:hAnsi="Times New Roman" w:cs="Times New Roman"/>
          <w:bCs/>
          <w:sz w:val="24"/>
          <w:szCs w:val="24"/>
          <w:lang w:eastAsia="pt-BR"/>
        </w:rPr>
        <w:t xml:space="preserve">Avaliação do glyphosate e paraquat no manejo da </w:t>
      </w:r>
      <w:r w:rsidRPr="00A85769">
        <w:rPr>
          <w:rFonts w:ascii="Times New Roman" w:hAnsi="Times New Roman" w:cs="Times New Roman"/>
          <w:bCs/>
          <w:i/>
          <w:iCs/>
          <w:sz w:val="24"/>
          <w:szCs w:val="24"/>
          <w:lang w:eastAsia="pt-BR"/>
        </w:rPr>
        <w:t xml:space="preserve">Brachiaria </w:t>
      </w:r>
      <w:r w:rsidRPr="00116816">
        <w:rPr>
          <w:rFonts w:ascii="Times New Roman" w:hAnsi="Times New Roman" w:cs="Times New Roman"/>
          <w:bCs/>
          <w:i/>
          <w:iCs/>
          <w:sz w:val="24"/>
          <w:szCs w:val="24"/>
          <w:lang w:eastAsia="pt-BR"/>
        </w:rPr>
        <w:t>ruziziensis</w:t>
      </w:r>
      <w:r w:rsidRPr="00A85769">
        <w:rPr>
          <w:rFonts w:ascii="Times New Roman" w:hAnsi="Times New Roman" w:cs="Times New Roman"/>
          <w:bCs/>
          <w:iCs/>
          <w:sz w:val="24"/>
          <w:szCs w:val="24"/>
          <w:lang w:eastAsia="pt-BR"/>
        </w:rPr>
        <w:t xml:space="preserve">. </w:t>
      </w:r>
      <w:r w:rsidRPr="00A85769">
        <w:rPr>
          <w:rFonts w:ascii="Times New Roman" w:hAnsi="Times New Roman" w:cs="Times New Roman"/>
          <w:b/>
          <w:sz w:val="24"/>
          <w:szCs w:val="24"/>
          <w:lang w:eastAsia="pt-BR"/>
        </w:rPr>
        <w:t>Revista Brasileira de Herbicidas</w:t>
      </w:r>
      <w:r w:rsidRPr="00FB147B">
        <w:rPr>
          <w:rFonts w:ascii="Times New Roman" w:hAnsi="Times New Roman" w:cs="Times New Roman"/>
          <w:sz w:val="24"/>
          <w:szCs w:val="24"/>
          <w:lang w:eastAsia="pt-BR"/>
        </w:rPr>
        <w:t>,</w:t>
      </w:r>
      <w:r w:rsidRPr="00A85769">
        <w:rPr>
          <w:rFonts w:ascii="Times New Roman" w:hAnsi="Times New Roman" w:cs="Times New Roman"/>
          <w:sz w:val="24"/>
          <w:szCs w:val="24"/>
          <w:lang w:eastAsia="pt-BR"/>
        </w:rPr>
        <w:t xml:space="preserve"> v.12, n.1, p.31-38, 2013.</w:t>
      </w:r>
    </w:p>
    <w:p w:rsidR="00747089" w:rsidRDefault="00747089" w:rsidP="009506A8">
      <w:pPr>
        <w:autoSpaceDE w:val="0"/>
        <w:autoSpaceDN w:val="0"/>
        <w:adjustRightInd w:val="0"/>
        <w:spacing w:after="0" w:line="480" w:lineRule="auto"/>
        <w:jc w:val="both"/>
        <w:rPr>
          <w:rFonts w:ascii="Times New Roman" w:hAnsi="Times New Roman" w:cs="Times New Roman"/>
          <w:sz w:val="24"/>
          <w:szCs w:val="24"/>
        </w:rPr>
      </w:pPr>
      <w:r w:rsidRPr="00A85769">
        <w:rPr>
          <w:rFonts w:ascii="Times New Roman" w:hAnsi="Times New Roman" w:cs="Times New Roman"/>
          <w:sz w:val="24"/>
          <w:szCs w:val="24"/>
        </w:rPr>
        <w:lastRenderedPageBreak/>
        <w:t>Ferreira, A.C</w:t>
      </w:r>
      <w:r>
        <w:rPr>
          <w:rFonts w:ascii="Times New Roman" w:hAnsi="Times New Roman" w:cs="Times New Roman"/>
          <w:sz w:val="24"/>
          <w:szCs w:val="24"/>
        </w:rPr>
        <w:t>.B.; Lamas, F.M.;  Carvalho, M.C.S.;  Salton, J.</w:t>
      </w:r>
      <w:r w:rsidRPr="00A85769">
        <w:rPr>
          <w:rFonts w:ascii="Times New Roman" w:hAnsi="Times New Roman" w:cs="Times New Roman"/>
          <w:sz w:val="24"/>
          <w:szCs w:val="24"/>
        </w:rPr>
        <w:t xml:space="preserve">C.; Suassuna, N.D. Produção de biomassa por cultivos de cobertura do solo e produtividade do algodoeiro em plantio direto. </w:t>
      </w:r>
      <w:r w:rsidRPr="00A85769">
        <w:rPr>
          <w:rFonts w:ascii="Times New Roman" w:hAnsi="Times New Roman" w:cs="Times New Roman"/>
          <w:b/>
          <w:bCs/>
          <w:sz w:val="24"/>
          <w:szCs w:val="24"/>
        </w:rPr>
        <w:t>Pesquisa Agropecuária Brasileira</w:t>
      </w:r>
      <w:r w:rsidRPr="00A85769">
        <w:rPr>
          <w:rFonts w:ascii="Times New Roman" w:hAnsi="Times New Roman" w:cs="Times New Roman"/>
          <w:sz w:val="24"/>
          <w:szCs w:val="24"/>
        </w:rPr>
        <w:t>, v.45, n.6, p.546-553, 2010.</w:t>
      </w:r>
    </w:p>
    <w:p w:rsidR="00747089" w:rsidRPr="00EA4F35" w:rsidRDefault="00747089" w:rsidP="009506A8">
      <w:pPr>
        <w:autoSpaceDE w:val="0"/>
        <w:autoSpaceDN w:val="0"/>
        <w:adjustRightInd w:val="0"/>
        <w:spacing w:after="0" w:line="480" w:lineRule="auto"/>
        <w:jc w:val="both"/>
        <w:rPr>
          <w:rStyle w:val="A5"/>
          <w:rFonts w:ascii="Times New Roman" w:hAnsi="Times New Roman"/>
          <w:color w:val="auto"/>
          <w:sz w:val="24"/>
          <w:szCs w:val="24"/>
        </w:rPr>
      </w:pPr>
      <w:r w:rsidRPr="00EA4F35">
        <w:rPr>
          <w:rStyle w:val="A5"/>
          <w:rFonts w:ascii="Times New Roman" w:hAnsi="Times New Roman" w:cs="Times New Roman"/>
          <w:color w:val="auto"/>
          <w:sz w:val="24"/>
          <w:szCs w:val="24"/>
        </w:rPr>
        <w:t xml:space="preserve">Ferreira, G.A.; </w:t>
      </w:r>
      <w:hyperlink r:id="rId13" w:history="1">
        <w:r w:rsidRPr="00EA4F35">
          <w:rPr>
            <w:rStyle w:val="Hyperlink"/>
            <w:rFonts w:ascii="Times New Roman" w:hAnsi="Times New Roman"/>
            <w:color w:val="auto"/>
            <w:sz w:val="24"/>
            <w:szCs w:val="24"/>
            <w:u w:val="none"/>
            <w:shd w:val="clear" w:color="auto" w:fill="FFFFFF"/>
          </w:rPr>
          <w:t>Oliveira, P.S.R. de</w:t>
        </w:r>
      </w:hyperlink>
      <w:r w:rsidRPr="00EA4F35">
        <w:rPr>
          <w:rFonts w:ascii="Times New Roman" w:hAnsi="Times New Roman" w:cs="Times New Roman"/>
          <w:sz w:val="24"/>
          <w:szCs w:val="24"/>
        </w:rPr>
        <w:t>.</w:t>
      </w:r>
      <w:r w:rsidRPr="00EA4F35">
        <w:rPr>
          <w:rFonts w:ascii="Times New Roman" w:hAnsi="Times New Roman" w:cs="Times New Roman"/>
          <w:sz w:val="24"/>
          <w:szCs w:val="24"/>
          <w:shd w:val="clear" w:color="auto" w:fill="FFFFFF"/>
        </w:rPr>
        <w:t>; </w:t>
      </w:r>
      <w:hyperlink r:id="rId14" w:history="1">
        <w:r w:rsidRPr="00EA4F35">
          <w:rPr>
            <w:rStyle w:val="Hyperlink"/>
            <w:rFonts w:ascii="Times New Roman" w:hAnsi="Times New Roman"/>
            <w:color w:val="auto"/>
            <w:sz w:val="24"/>
            <w:szCs w:val="24"/>
            <w:u w:val="none"/>
            <w:shd w:val="clear" w:color="auto" w:fill="FFFFFF"/>
          </w:rPr>
          <w:t xml:space="preserve">Alves, S.J.; </w:t>
        </w:r>
      </w:hyperlink>
      <w:hyperlink r:id="rId15" w:history="1">
        <w:r w:rsidRPr="00EA4F35">
          <w:rPr>
            <w:rStyle w:val="Hyperlink"/>
            <w:rFonts w:ascii="Times New Roman" w:hAnsi="Times New Roman"/>
            <w:color w:val="auto"/>
            <w:sz w:val="24"/>
            <w:szCs w:val="24"/>
            <w:u w:val="none"/>
            <w:shd w:val="clear" w:color="auto" w:fill="FFFFFF"/>
          </w:rPr>
          <w:t>Costa, A.C.T. da</w:t>
        </w:r>
      </w:hyperlink>
      <w:r w:rsidRPr="00EA4F35">
        <w:rPr>
          <w:rStyle w:val="A5"/>
          <w:rFonts w:ascii="Times New Roman" w:hAnsi="Times New Roman" w:cs="Times New Roman"/>
          <w:color w:val="auto"/>
          <w:sz w:val="24"/>
          <w:szCs w:val="24"/>
        </w:rPr>
        <w:t xml:space="preserve">. </w:t>
      </w:r>
      <w:r w:rsidRPr="00EA4F35">
        <w:rPr>
          <w:rStyle w:val="A5"/>
          <w:rFonts w:ascii="Times New Roman" w:hAnsi="Times New Roman" w:cs="Times New Roman"/>
          <w:color w:val="auto"/>
          <w:sz w:val="24"/>
          <w:szCs w:val="24"/>
          <w:lang w:val="en-US"/>
        </w:rPr>
        <w:t xml:space="preserve">Soybean productivity under different grazing heights of </w:t>
      </w:r>
      <w:r w:rsidRPr="00EA4F35">
        <w:rPr>
          <w:rStyle w:val="A5"/>
          <w:rFonts w:ascii="Times New Roman" w:hAnsi="Times New Roman" w:cs="Times New Roman"/>
          <w:i/>
          <w:iCs/>
          <w:color w:val="auto"/>
          <w:sz w:val="24"/>
          <w:szCs w:val="24"/>
          <w:lang w:val="en-US"/>
        </w:rPr>
        <w:t xml:space="preserve">Brachiaria ruziziensis </w:t>
      </w:r>
      <w:r w:rsidRPr="00EA4F35">
        <w:rPr>
          <w:rStyle w:val="A5"/>
          <w:rFonts w:ascii="Times New Roman" w:hAnsi="Times New Roman" w:cs="Times New Roman"/>
          <w:color w:val="auto"/>
          <w:sz w:val="24"/>
          <w:szCs w:val="24"/>
          <w:lang w:val="en-US"/>
        </w:rPr>
        <w:t xml:space="preserve">in an integrated crop-livestock system. </w:t>
      </w:r>
      <w:r w:rsidRPr="00EA4F35">
        <w:rPr>
          <w:rStyle w:val="A5"/>
          <w:rFonts w:ascii="Times New Roman" w:hAnsi="Times New Roman" w:cs="Times New Roman"/>
          <w:b/>
          <w:color w:val="auto"/>
          <w:sz w:val="24"/>
          <w:szCs w:val="24"/>
        </w:rPr>
        <w:t>Revista Ciência Agronômica</w:t>
      </w:r>
      <w:r w:rsidRPr="00EA4F35">
        <w:rPr>
          <w:rStyle w:val="A5"/>
          <w:rFonts w:ascii="Times New Roman" w:hAnsi="Times New Roman" w:cs="Times New Roman"/>
          <w:color w:val="auto"/>
          <w:sz w:val="24"/>
          <w:szCs w:val="24"/>
        </w:rPr>
        <w:t>, v.46, p.755-763, 2015.</w:t>
      </w:r>
    </w:p>
    <w:p w:rsidR="00747089" w:rsidRPr="00AF2D98" w:rsidRDefault="00747089" w:rsidP="009506A8">
      <w:pPr>
        <w:pStyle w:val="Pa1"/>
        <w:spacing w:line="480" w:lineRule="auto"/>
        <w:jc w:val="both"/>
        <w:rPr>
          <w:rStyle w:val="A5"/>
          <w:sz w:val="24"/>
        </w:rPr>
      </w:pPr>
      <w:r w:rsidRPr="00AF2D98">
        <w:rPr>
          <w:rStyle w:val="A5"/>
          <w:color w:val="auto"/>
          <w:sz w:val="24"/>
        </w:rPr>
        <w:t xml:space="preserve">Franchini J.C.; </w:t>
      </w:r>
      <w:r w:rsidRPr="00AF2D98">
        <w:t>Balbinot Jr., A.A.; Debiasi, H.; Conte, O.</w:t>
      </w:r>
      <w:r w:rsidRPr="00AF2D98">
        <w:rPr>
          <w:rStyle w:val="A5"/>
          <w:color w:val="auto"/>
          <w:sz w:val="24"/>
        </w:rPr>
        <w:t xml:space="preserve"> Desempenho da soja em consequência de manejo de pastagem, época de dessecação e adubação nitrogenada. </w:t>
      </w:r>
      <w:r w:rsidRPr="00AF2D98">
        <w:rPr>
          <w:rStyle w:val="A5"/>
          <w:b/>
          <w:color w:val="auto"/>
          <w:sz w:val="24"/>
        </w:rPr>
        <w:t>Pesquisa Agropecuária Brasileira</w:t>
      </w:r>
      <w:r w:rsidRPr="00AF2D98">
        <w:rPr>
          <w:rStyle w:val="A5"/>
          <w:color w:val="auto"/>
          <w:sz w:val="24"/>
        </w:rPr>
        <w:t xml:space="preserve">, v.50, p.1131-1138, 2015a. </w:t>
      </w:r>
    </w:p>
    <w:p w:rsidR="00747089" w:rsidRDefault="00747089" w:rsidP="009506A8">
      <w:pPr>
        <w:autoSpaceDE w:val="0"/>
        <w:autoSpaceDN w:val="0"/>
        <w:adjustRightInd w:val="0"/>
        <w:spacing w:after="0" w:line="480" w:lineRule="auto"/>
        <w:jc w:val="both"/>
        <w:rPr>
          <w:rStyle w:val="A5"/>
          <w:rFonts w:ascii="Times New Roman" w:hAnsi="Times New Roman"/>
          <w:sz w:val="24"/>
          <w:szCs w:val="24"/>
          <w:lang w:val="en-US"/>
        </w:rPr>
      </w:pPr>
      <w:r>
        <w:rPr>
          <w:rStyle w:val="A5"/>
          <w:rFonts w:ascii="Times New Roman" w:hAnsi="Times New Roman" w:cs="Times New Roman"/>
          <w:color w:val="auto"/>
          <w:sz w:val="24"/>
          <w:szCs w:val="24"/>
        </w:rPr>
        <w:t>Franchini, J.</w:t>
      </w:r>
      <w:r w:rsidRPr="00A85769">
        <w:rPr>
          <w:rStyle w:val="A5"/>
          <w:rFonts w:ascii="Times New Roman" w:hAnsi="Times New Roman" w:cs="Times New Roman"/>
          <w:color w:val="auto"/>
          <w:sz w:val="24"/>
          <w:szCs w:val="24"/>
        </w:rPr>
        <w:t xml:space="preserve">C. </w:t>
      </w:r>
      <w:r>
        <w:rPr>
          <w:rFonts w:ascii="Times New Roman" w:hAnsi="Times New Roman" w:cs="Times New Roman"/>
          <w:sz w:val="24"/>
          <w:szCs w:val="24"/>
          <w:shd w:val="clear" w:color="auto" w:fill="FFFFFF"/>
        </w:rPr>
        <w:t>Balbinot Jr., A.</w:t>
      </w:r>
      <w:r w:rsidRPr="00A85769">
        <w:rPr>
          <w:rFonts w:ascii="Times New Roman" w:hAnsi="Times New Roman" w:cs="Times New Roman"/>
          <w:sz w:val="24"/>
          <w:szCs w:val="24"/>
          <w:shd w:val="clear" w:color="auto" w:fill="FFFFFF"/>
        </w:rPr>
        <w:t xml:space="preserve">A.; Debiasi, H.; Conte, O. </w:t>
      </w:r>
      <w:r w:rsidRPr="00A85769">
        <w:rPr>
          <w:rStyle w:val="A5"/>
          <w:rFonts w:ascii="Times New Roman" w:hAnsi="Times New Roman" w:cs="Times New Roman"/>
          <w:color w:val="auto"/>
          <w:sz w:val="24"/>
          <w:szCs w:val="24"/>
        </w:rPr>
        <w:t xml:space="preserve">Crescimento da soja influenciado pela adubação nitrogenada na cultura, pressão de pastejo e épocas de dessecação de </w:t>
      </w:r>
      <w:r w:rsidRPr="00A85769">
        <w:rPr>
          <w:rStyle w:val="A5"/>
          <w:rFonts w:ascii="Times New Roman" w:hAnsi="Times New Roman" w:cs="Times New Roman"/>
          <w:i/>
          <w:iCs/>
          <w:color w:val="auto"/>
          <w:sz w:val="24"/>
          <w:szCs w:val="24"/>
        </w:rPr>
        <w:t>Urochloa ruziziensis</w:t>
      </w:r>
      <w:r w:rsidRPr="00A85769">
        <w:rPr>
          <w:rStyle w:val="A5"/>
          <w:rFonts w:ascii="Times New Roman" w:hAnsi="Times New Roman" w:cs="Times New Roman"/>
          <w:color w:val="auto"/>
          <w:sz w:val="24"/>
          <w:szCs w:val="24"/>
        </w:rPr>
        <w:t xml:space="preserve">. </w:t>
      </w:r>
      <w:r w:rsidRPr="00A85769">
        <w:rPr>
          <w:rStyle w:val="A5"/>
          <w:rFonts w:ascii="Times New Roman" w:hAnsi="Times New Roman" w:cs="Times New Roman"/>
          <w:b/>
          <w:color w:val="auto"/>
          <w:sz w:val="24"/>
          <w:szCs w:val="24"/>
          <w:lang w:val="en-US"/>
        </w:rPr>
        <w:t>Revista Agro@mbiente On-line</w:t>
      </w:r>
      <w:r w:rsidRPr="00FB147B">
        <w:rPr>
          <w:rStyle w:val="A5"/>
          <w:rFonts w:ascii="Times New Roman" w:hAnsi="Times New Roman" w:cs="Times New Roman"/>
          <w:color w:val="auto"/>
          <w:sz w:val="24"/>
          <w:szCs w:val="24"/>
          <w:lang w:val="en-US"/>
        </w:rPr>
        <w:t>.</w:t>
      </w:r>
      <w:r w:rsidRPr="00A85769">
        <w:rPr>
          <w:rStyle w:val="A5"/>
          <w:rFonts w:ascii="Times New Roman" w:hAnsi="Times New Roman" w:cs="Times New Roman"/>
          <w:b/>
          <w:color w:val="auto"/>
          <w:sz w:val="24"/>
          <w:szCs w:val="24"/>
          <w:lang w:val="en-US"/>
        </w:rPr>
        <w:t xml:space="preserve"> </w:t>
      </w:r>
      <w:r w:rsidRPr="00A85769">
        <w:rPr>
          <w:rStyle w:val="A5"/>
          <w:rFonts w:ascii="Times New Roman" w:hAnsi="Times New Roman" w:cs="Times New Roman"/>
          <w:color w:val="auto"/>
          <w:sz w:val="24"/>
          <w:szCs w:val="24"/>
          <w:lang w:val="en-US"/>
        </w:rPr>
        <w:t>v.9, p.129-135, 2015b.</w:t>
      </w:r>
    </w:p>
    <w:p w:rsidR="00747089" w:rsidRDefault="00747089" w:rsidP="009506A8">
      <w:pPr>
        <w:autoSpaceDE w:val="0"/>
        <w:autoSpaceDN w:val="0"/>
        <w:adjustRightInd w:val="0"/>
        <w:spacing w:after="0" w:line="480" w:lineRule="auto"/>
        <w:jc w:val="both"/>
        <w:rPr>
          <w:rStyle w:val="A5"/>
          <w:rFonts w:ascii="Times New Roman" w:hAnsi="Times New Roman"/>
          <w:sz w:val="24"/>
          <w:szCs w:val="24"/>
        </w:rPr>
      </w:pPr>
      <w:r w:rsidRPr="00A85769">
        <w:rPr>
          <w:rStyle w:val="A5"/>
          <w:rFonts w:ascii="Times New Roman" w:hAnsi="Times New Roman" w:cs="Times New Roman"/>
          <w:color w:val="auto"/>
          <w:sz w:val="24"/>
          <w:szCs w:val="24"/>
          <w:lang w:val="en-US"/>
        </w:rPr>
        <w:t xml:space="preserve">Herrero M.; </w:t>
      </w:r>
      <w:r>
        <w:rPr>
          <w:rFonts w:ascii="Times New Roman" w:hAnsi="Times New Roman" w:cs="Times New Roman"/>
          <w:sz w:val="24"/>
          <w:szCs w:val="24"/>
          <w:shd w:val="clear" w:color="auto" w:fill="FFFFFF"/>
          <w:lang w:val="en-US"/>
        </w:rPr>
        <w:t> Thornton, P.K.; Notenbaert, A.</w:t>
      </w:r>
      <w:r w:rsidRPr="00A85769">
        <w:rPr>
          <w:rFonts w:ascii="Times New Roman" w:hAnsi="Times New Roman" w:cs="Times New Roman"/>
          <w:sz w:val="24"/>
          <w:szCs w:val="24"/>
          <w:shd w:val="clear" w:color="auto" w:fill="FFFFFF"/>
          <w:lang w:val="en-US"/>
        </w:rPr>
        <w:t>M.; Wo</w:t>
      </w:r>
      <w:r>
        <w:rPr>
          <w:rFonts w:ascii="Times New Roman" w:hAnsi="Times New Roman" w:cs="Times New Roman"/>
          <w:sz w:val="24"/>
          <w:szCs w:val="24"/>
          <w:shd w:val="clear" w:color="auto" w:fill="FFFFFF"/>
          <w:lang w:val="en-US"/>
        </w:rPr>
        <w:t>od, S.; Msangi, S.; Freeman, H.</w:t>
      </w:r>
      <w:r w:rsidRPr="00A85769">
        <w:rPr>
          <w:rFonts w:ascii="Times New Roman" w:hAnsi="Times New Roman" w:cs="Times New Roman"/>
          <w:sz w:val="24"/>
          <w:szCs w:val="24"/>
          <w:shd w:val="clear" w:color="auto" w:fill="FFFFFF"/>
          <w:lang w:val="en-US"/>
        </w:rPr>
        <w:t>A.; Lynam, J</w:t>
      </w:r>
      <w:r w:rsidRPr="00A85769">
        <w:rPr>
          <w:rStyle w:val="A5"/>
          <w:rFonts w:ascii="Times New Roman" w:hAnsi="Times New Roman" w:cs="Times New Roman"/>
          <w:color w:val="auto"/>
          <w:sz w:val="24"/>
          <w:szCs w:val="24"/>
          <w:lang w:val="en-US"/>
        </w:rPr>
        <w:t xml:space="preserve">. Smart investments in sustainable food production: revisiting mixed crop-livestock systems. </w:t>
      </w:r>
      <w:r w:rsidRPr="00A85769">
        <w:rPr>
          <w:rStyle w:val="A5"/>
          <w:rFonts w:ascii="Times New Roman" w:hAnsi="Times New Roman" w:cs="Times New Roman"/>
          <w:b/>
          <w:color w:val="auto"/>
          <w:sz w:val="24"/>
          <w:szCs w:val="24"/>
        </w:rPr>
        <w:t>Science</w:t>
      </w:r>
      <w:r>
        <w:rPr>
          <w:rStyle w:val="A5"/>
          <w:rFonts w:ascii="Times New Roman" w:hAnsi="Times New Roman" w:cs="Times New Roman"/>
          <w:color w:val="auto"/>
          <w:sz w:val="24"/>
          <w:szCs w:val="24"/>
        </w:rPr>
        <w:t>, v.</w:t>
      </w:r>
      <w:r w:rsidRPr="00A85769">
        <w:rPr>
          <w:rStyle w:val="A5"/>
          <w:rFonts w:ascii="Times New Roman" w:hAnsi="Times New Roman" w:cs="Times New Roman"/>
          <w:color w:val="auto"/>
          <w:sz w:val="24"/>
          <w:szCs w:val="24"/>
        </w:rPr>
        <w:t>327. p.822-825, 2010.</w:t>
      </w:r>
    </w:p>
    <w:p w:rsidR="00747089" w:rsidRDefault="00747089" w:rsidP="009506A8">
      <w:pPr>
        <w:autoSpaceDE w:val="0"/>
        <w:autoSpaceDN w:val="0"/>
        <w:adjustRightInd w:val="0"/>
        <w:spacing w:after="0" w:line="480" w:lineRule="auto"/>
        <w:jc w:val="both"/>
        <w:rPr>
          <w:rFonts w:ascii="Times New Roman" w:hAnsi="Times New Roman" w:cs="Times New Roman"/>
          <w:sz w:val="24"/>
          <w:szCs w:val="24"/>
        </w:rPr>
      </w:pPr>
      <w:r w:rsidRPr="00A85769">
        <w:rPr>
          <w:rFonts w:ascii="Times New Roman" w:hAnsi="Times New Roman" w:cs="Times New Roman"/>
          <w:sz w:val="24"/>
          <w:szCs w:val="24"/>
        </w:rPr>
        <w:t>Lima, S</w:t>
      </w:r>
      <w:r>
        <w:rPr>
          <w:rFonts w:ascii="Times New Roman" w:hAnsi="Times New Roman" w:cs="Times New Roman"/>
          <w:sz w:val="24"/>
          <w:szCs w:val="24"/>
        </w:rPr>
        <w:t>.F.; Timossi, P.C.; Almeida, D.</w:t>
      </w:r>
      <w:r w:rsidRPr="00A85769">
        <w:rPr>
          <w:rFonts w:ascii="Times New Roman" w:hAnsi="Times New Roman" w:cs="Times New Roman"/>
          <w:sz w:val="24"/>
          <w:szCs w:val="24"/>
        </w:rPr>
        <w:t xml:space="preserve">P.; Silva, U.R. Palhada de </w:t>
      </w:r>
      <w:r w:rsidRPr="00A85769">
        <w:rPr>
          <w:rFonts w:ascii="Times New Roman" w:hAnsi="Times New Roman" w:cs="Times New Roman"/>
          <w:i/>
          <w:sz w:val="24"/>
          <w:szCs w:val="24"/>
        </w:rPr>
        <w:t>Brachiaria ruziziensis</w:t>
      </w:r>
      <w:r w:rsidRPr="00A85769">
        <w:rPr>
          <w:rFonts w:ascii="Times New Roman" w:hAnsi="Times New Roman" w:cs="Times New Roman"/>
          <w:sz w:val="24"/>
          <w:szCs w:val="24"/>
        </w:rPr>
        <w:t xml:space="preserve"> na supressão de plantas daninhas na cultura da soja. </w:t>
      </w:r>
      <w:r w:rsidRPr="00A85769">
        <w:rPr>
          <w:rFonts w:ascii="Times New Roman" w:hAnsi="Times New Roman" w:cs="Times New Roman"/>
          <w:b/>
          <w:bCs/>
          <w:sz w:val="24"/>
          <w:szCs w:val="24"/>
        </w:rPr>
        <w:t>Agrarian</w:t>
      </w:r>
      <w:r w:rsidRPr="00A85769">
        <w:rPr>
          <w:rFonts w:ascii="Times New Roman" w:hAnsi="Times New Roman" w:cs="Times New Roman"/>
          <w:sz w:val="24"/>
          <w:szCs w:val="24"/>
        </w:rPr>
        <w:t>, v.7, n.26, p.541-551, 2014.</w:t>
      </w:r>
    </w:p>
    <w:p w:rsidR="00747089" w:rsidRPr="008368F2" w:rsidRDefault="00747089" w:rsidP="009506A8">
      <w:pPr>
        <w:autoSpaceDE w:val="0"/>
        <w:autoSpaceDN w:val="0"/>
        <w:adjustRightInd w:val="0"/>
        <w:spacing w:after="0" w:line="480" w:lineRule="auto"/>
        <w:jc w:val="both"/>
        <w:rPr>
          <w:rFonts w:ascii="Times New Roman" w:hAnsi="Times New Roman" w:cs="Times New Roman"/>
          <w:sz w:val="24"/>
          <w:szCs w:val="24"/>
        </w:rPr>
      </w:pPr>
      <w:r w:rsidRPr="006C47FD">
        <w:rPr>
          <w:rFonts w:ascii="Times New Roman" w:hAnsi="Times New Roman" w:cs="Times New Roman"/>
          <w:sz w:val="24"/>
          <w:szCs w:val="24"/>
        </w:rPr>
        <w:t xml:space="preserve">Machado, L.A.Z.; Assis, P.G.G. Produção de palha e forragem por espécies anuais e perenes em sucessão à soja. </w:t>
      </w:r>
      <w:r w:rsidRPr="006C47FD">
        <w:rPr>
          <w:rFonts w:ascii="Times New Roman" w:hAnsi="Times New Roman" w:cs="Times New Roman"/>
          <w:b/>
          <w:sz w:val="24"/>
          <w:szCs w:val="24"/>
        </w:rPr>
        <w:t>Pesquisa Agropecuária Brasileira</w:t>
      </w:r>
      <w:r w:rsidRPr="006C47FD">
        <w:rPr>
          <w:rFonts w:ascii="Times New Roman" w:hAnsi="Times New Roman" w:cs="Times New Roman"/>
          <w:sz w:val="24"/>
          <w:szCs w:val="24"/>
        </w:rPr>
        <w:t>,  v.45, n.4, </w:t>
      </w:r>
      <w:r w:rsidRPr="008368F2">
        <w:rPr>
          <w:rFonts w:ascii="Times New Roman" w:hAnsi="Times New Roman" w:cs="Times New Roman"/>
          <w:sz w:val="24"/>
          <w:szCs w:val="24"/>
        </w:rPr>
        <w:t>p.</w:t>
      </w:r>
      <w:r w:rsidRPr="008368F2">
        <w:rPr>
          <w:rFonts w:ascii="Times New Roman" w:hAnsi="Times New Roman" w:cs="Times New Roman"/>
          <w:sz w:val="24"/>
          <w:szCs w:val="24"/>
          <w:shd w:val="clear" w:color="auto" w:fill="FFFFFF"/>
        </w:rPr>
        <w:t>971-978,</w:t>
      </w:r>
      <w:r w:rsidRPr="008368F2">
        <w:rPr>
          <w:rFonts w:ascii="Times New Roman" w:hAnsi="Times New Roman" w:cs="Times New Roman"/>
          <w:sz w:val="24"/>
          <w:szCs w:val="24"/>
        </w:rPr>
        <w:t xml:space="preserve"> 2010.</w:t>
      </w:r>
    </w:p>
    <w:p w:rsidR="00747089" w:rsidRDefault="00747089" w:rsidP="009506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Medeiros, R.</w:t>
      </w:r>
      <w:r w:rsidRPr="00A85769">
        <w:rPr>
          <w:rFonts w:ascii="Times New Roman" w:hAnsi="Times New Roman" w:cs="Times New Roman"/>
          <w:sz w:val="24"/>
          <w:szCs w:val="24"/>
        </w:rPr>
        <w:t xml:space="preserve">D.; </w:t>
      </w:r>
      <w:r>
        <w:rPr>
          <w:rStyle w:val="a"/>
          <w:rFonts w:ascii="Times New Roman" w:hAnsi="Times New Roman" w:cs="Times New Roman"/>
          <w:sz w:val="24"/>
          <w:szCs w:val="24"/>
          <w:bdr w:val="none" w:sz="0" w:space="0" w:color="auto" w:frame="1"/>
          <w:shd w:val="clear" w:color="auto" w:fill="FFFFFF"/>
        </w:rPr>
        <w:t>Smiderle, O.</w:t>
      </w:r>
      <w:r w:rsidRPr="00A85769">
        <w:rPr>
          <w:rStyle w:val="a"/>
          <w:rFonts w:ascii="Times New Roman" w:hAnsi="Times New Roman" w:cs="Times New Roman"/>
          <w:sz w:val="24"/>
          <w:szCs w:val="24"/>
          <w:bdr w:val="none" w:sz="0" w:space="0" w:color="auto" w:frame="1"/>
          <w:shd w:val="clear" w:color="auto" w:fill="FFFFFF"/>
        </w:rPr>
        <w:t xml:space="preserve">J.; </w:t>
      </w:r>
      <w:r>
        <w:rPr>
          <w:rStyle w:val="a"/>
          <w:rFonts w:ascii="Times New Roman" w:hAnsi="Times New Roman" w:cs="Times New Roman"/>
          <w:sz w:val="24"/>
          <w:szCs w:val="24"/>
          <w:bdr w:val="none" w:sz="0" w:space="0" w:color="auto" w:frame="1"/>
          <w:shd w:val="clear" w:color="auto" w:fill="FFFFFF"/>
        </w:rPr>
        <w:t>Mourão Jr., M.; Bendahan, A.B.; Cordeiro, A.C.</w:t>
      </w:r>
      <w:r w:rsidRPr="00A85769">
        <w:rPr>
          <w:rStyle w:val="a"/>
          <w:rFonts w:ascii="Times New Roman" w:hAnsi="Times New Roman" w:cs="Times New Roman"/>
          <w:sz w:val="24"/>
          <w:szCs w:val="24"/>
          <w:bdr w:val="none" w:sz="0" w:space="0" w:color="auto" w:frame="1"/>
          <w:shd w:val="clear" w:color="auto" w:fill="FFFFFF"/>
        </w:rPr>
        <w:t xml:space="preserve">C.; Costa, N. de </w:t>
      </w:r>
      <w:r>
        <w:rPr>
          <w:rStyle w:val="a"/>
          <w:rFonts w:ascii="Times New Roman" w:hAnsi="Times New Roman" w:cs="Times New Roman"/>
          <w:sz w:val="24"/>
          <w:szCs w:val="24"/>
          <w:bdr w:val="none" w:sz="0" w:space="0" w:color="auto" w:frame="1"/>
          <w:shd w:val="clear" w:color="auto" w:fill="FFFFFF"/>
        </w:rPr>
        <w:t>L.</w:t>
      </w:r>
      <w:r w:rsidRPr="00A85769">
        <w:rPr>
          <w:rStyle w:val="a"/>
          <w:rFonts w:ascii="Times New Roman" w:hAnsi="Times New Roman" w:cs="Times New Roman"/>
          <w:sz w:val="24"/>
          <w:szCs w:val="24"/>
          <w:bdr w:val="none" w:sz="0" w:space="0" w:color="auto" w:frame="1"/>
          <w:shd w:val="clear" w:color="auto" w:fill="FFFFFF"/>
        </w:rPr>
        <w:t xml:space="preserve">C. </w:t>
      </w:r>
      <w:r w:rsidRPr="00A85769">
        <w:rPr>
          <w:rFonts w:ascii="Times New Roman" w:hAnsi="Times New Roman" w:cs="Times New Roman"/>
          <w:b/>
          <w:sz w:val="24"/>
          <w:szCs w:val="24"/>
        </w:rPr>
        <w:t>Avaliação e Recomendação de Espécies de Plantas para Cobertura do Solo em Roraima</w:t>
      </w:r>
      <w:r w:rsidRPr="00A85769">
        <w:rPr>
          <w:rFonts w:ascii="Times New Roman" w:hAnsi="Times New Roman" w:cs="Times New Roman"/>
          <w:sz w:val="24"/>
          <w:szCs w:val="24"/>
        </w:rPr>
        <w:t>. In: WORKSHOP INTEGRAÇÃO-LAVOURA-PECUÁRIA-FLORESTA NA EMBRAPA, Brasília, 2009.</w:t>
      </w:r>
    </w:p>
    <w:p w:rsidR="00747089" w:rsidRPr="0049257D" w:rsidRDefault="00747089" w:rsidP="009506A8">
      <w:pPr>
        <w:suppressAutoHyphens w:val="0"/>
        <w:autoSpaceDE w:val="0"/>
        <w:autoSpaceDN w:val="0"/>
        <w:adjustRightInd w:val="0"/>
        <w:spacing w:after="0" w:line="48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lastRenderedPageBreak/>
        <w:t>Nepomuceno, M.</w:t>
      </w:r>
      <w:r w:rsidRPr="00A85769">
        <w:rPr>
          <w:rFonts w:ascii="Times New Roman" w:hAnsi="Times New Roman" w:cs="Times New Roman"/>
          <w:sz w:val="24"/>
          <w:szCs w:val="24"/>
          <w:lang w:eastAsia="pt-BR"/>
        </w:rPr>
        <w:t xml:space="preserve">P.; </w:t>
      </w:r>
      <w:r>
        <w:rPr>
          <w:rFonts w:ascii="Times New Roman" w:hAnsi="Times New Roman" w:cs="Times New Roman"/>
          <w:sz w:val="24"/>
          <w:szCs w:val="24"/>
        </w:rPr>
        <w:t>Varela, R.M.; Alves, P.L.C.A.; Martins, J.V.</w:t>
      </w:r>
      <w:r w:rsidRPr="00A85769">
        <w:rPr>
          <w:rFonts w:ascii="Times New Roman" w:hAnsi="Times New Roman" w:cs="Times New Roman"/>
          <w:sz w:val="24"/>
          <w:szCs w:val="24"/>
        </w:rPr>
        <w:t>F</w:t>
      </w:r>
      <w:r w:rsidRPr="00A85769">
        <w:rPr>
          <w:rFonts w:ascii="Times New Roman" w:hAnsi="Times New Roman" w:cs="Times New Roman"/>
          <w:sz w:val="24"/>
          <w:szCs w:val="24"/>
          <w:lang w:eastAsia="pt-BR"/>
        </w:rPr>
        <w:t xml:space="preserve">. Períodos de dessecação de </w:t>
      </w:r>
      <w:r w:rsidRPr="00A85769">
        <w:rPr>
          <w:rFonts w:ascii="Times New Roman" w:hAnsi="Times New Roman" w:cs="Times New Roman"/>
          <w:i/>
          <w:iCs/>
          <w:sz w:val="24"/>
          <w:szCs w:val="24"/>
          <w:lang w:eastAsia="pt-BR"/>
        </w:rPr>
        <w:t xml:space="preserve">Urochloa ruziziensis </w:t>
      </w:r>
      <w:r w:rsidRPr="00A85769">
        <w:rPr>
          <w:rFonts w:ascii="Times New Roman" w:hAnsi="Times New Roman" w:cs="Times New Roman"/>
          <w:sz w:val="24"/>
          <w:szCs w:val="24"/>
          <w:lang w:eastAsia="pt-BR"/>
        </w:rPr>
        <w:t xml:space="preserve">e seu reflexo na produtividade da soja RR. </w:t>
      </w:r>
      <w:r w:rsidRPr="0049257D">
        <w:rPr>
          <w:rFonts w:ascii="Times New Roman" w:hAnsi="Times New Roman" w:cs="Times New Roman"/>
          <w:b/>
          <w:bCs/>
          <w:sz w:val="24"/>
          <w:szCs w:val="24"/>
          <w:lang w:eastAsia="pt-BR"/>
        </w:rPr>
        <w:t>Planta Daninha</w:t>
      </w:r>
      <w:r w:rsidRPr="0049257D">
        <w:rPr>
          <w:rFonts w:ascii="Times New Roman" w:hAnsi="Times New Roman" w:cs="Times New Roman"/>
          <w:sz w:val="24"/>
          <w:szCs w:val="24"/>
          <w:lang w:eastAsia="pt-BR"/>
        </w:rPr>
        <w:t>, v.30, n.3, p.557-565, 2012.</w:t>
      </w:r>
    </w:p>
    <w:p w:rsidR="00B36E35" w:rsidRPr="0049257D" w:rsidRDefault="00B36E35" w:rsidP="009506A8">
      <w:pPr>
        <w:suppressAutoHyphens w:val="0"/>
        <w:autoSpaceDE w:val="0"/>
        <w:autoSpaceDN w:val="0"/>
        <w:adjustRightInd w:val="0"/>
        <w:spacing w:after="0" w:line="480" w:lineRule="auto"/>
        <w:jc w:val="both"/>
        <w:rPr>
          <w:rFonts w:ascii="Times New Roman" w:hAnsi="Times New Roman" w:cs="Times New Roman"/>
          <w:sz w:val="24"/>
          <w:szCs w:val="24"/>
          <w:lang w:val="en-US" w:eastAsia="pt-BR"/>
        </w:rPr>
      </w:pPr>
      <w:r w:rsidRPr="00737983">
        <w:rPr>
          <w:rFonts w:ascii="Times New Roman" w:hAnsi="Times New Roman" w:cs="Times New Roman"/>
          <w:color w:val="000000"/>
          <w:sz w:val="24"/>
          <w:szCs w:val="24"/>
          <w:shd w:val="clear" w:color="auto" w:fill="FFFFFF"/>
        </w:rPr>
        <w:t xml:space="preserve">Nonemacher, F.; </w:t>
      </w:r>
      <w:r w:rsidRPr="00737983">
        <w:rPr>
          <w:rFonts w:ascii="Times New Roman" w:hAnsi="Times New Roman" w:cs="Times New Roman"/>
          <w:sz w:val="24"/>
          <w:szCs w:val="24"/>
        </w:rPr>
        <w:t>Galon, L.; Santin</w:t>
      </w:r>
      <w:r w:rsidR="00737983" w:rsidRPr="00737983">
        <w:rPr>
          <w:rFonts w:ascii="Times New Roman" w:hAnsi="Times New Roman" w:cs="Times New Roman"/>
          <w:sz w:val="24"/>
          <w:szCs w:val="24"/>
        </w:rPr>
        <w:t xml:space="preserve">, C. O.; </w:t>
      </w:r>
      <w:r w:rsidRPr="00737983">
        <w:rPr>
          <w:rFonts w:ascii="Times New Roman" w:hAnsi="Times New Roman" w:cs="Times New Roman"/>
          <w:sz w:val="24"/>
          <w:szCs w:val="24"/>
        </w:rPr>
        <w:t>Forte</w:t>
      </w:r>
      <w:r w:rsidR="00737983" w:rsidRPr="00737983">
        <w:rPr>
          <w:rFonts w:ascii="Times New Roman" w:hAnsi="Times New Roman" w:cs="Times New Roman"/>
          <w:sz w:val="24"/>
          <w:szCs w:val="24"/>
        </w:rPr>
        <w:t xml:space="preserve">, C. T.; </w:t>
      </w:r>
      <w:r w:rsidRPr="00737983">
        <w:rPr>
          <w:rFonts w:ascii="Times New Roman" w:hAnsi="Times New Roman" w:cs="Times New Roman"/>
          <w:sz w:val="24"/>
          <w:szCs w:val="24"/>
        </w:rPr>
        <w:t>Fiabane</w:t>
      </w:r>
      <w:r w:rsidR="00737983" w:rsidRPr="00737983">
        <w:rPr>
          <w:rFonts w:ascii="Times New Roman" w:hAnsi="Times New Roman" w:cs="Times New Roman"/>
          <w:sz w:val="24"/>
          <w:szCs w:val="24"/>
        </w:rPr>
        <w:t xml:space="preserve">, R. C.; </w:t>
      </w:r>
      <w:r w:rsidRPr="00737983">
        <w:rPr>
          <w:rFonts w:ascii="Times New Roman" w:hAnsi="Times New Roman" w:cs="Times New Roman"/>
          <w:sz w:val="24"/>
          <w:szCs w:val="24"/>
        </w:rPr>
        <w:t>Winter</w:t>
      </w:r>
      <w:r w:rsidR="00737983" w:rsidRPr="00737983">
        <w:rPr>
          <w:rFonts w:ascii="Times New Roman" w:hAnsi="Times New Roman" w:cs="Times New Roman"/>
          <w:sz w:val="24"/>
          <w:szCs w:val="24"/>
        </w:rPr>
        <w:t xml:space="preserve">, F. L.; </w:t>
      </w:r>
      <w:r w:rsidRPr="00737983">
        <w:rPr>
          <w:rFonts w:ascii="Times New Roman" w:hAnsi="Times New Roman" w:cs="Times New Roman"/>
          <w:sz w:val="24"/>
          <w:szCs w:val="24"/>
        </w:rPr>
        <w:t>Agazzi</w:t>
      </w:r>
      <w:r w:rsidR="00737983" w:rsidRPr="00737983">
        <w:rPr>
          <w:rFonts w:ascii="Times New Roman" w:hAnsi="Times New Roman" w:cs="Times New Roman"/>
          <w:sz w:val="24"/>
          <w:szCs w:val="24"/>
        </w:rPr>
        <w:t xml:space="preserve">, L. R.; </w:t>
      </w:r>
      <w:r w:rsidRPr="00737983">
        <w:rPr>
          <w:rFonts w:ascii="Times New Roman" w:hAnsi="Times New Roman" w:cs="Times New Roman"/>
          <w:sz w:val="24"/>
          <w:szCs w:val="24"/>
        </w:rPr>
        <w:t>Basso</w:t>
      </w:r>
      <w:r w:rsidR="00737983" w:rsidRPr="00737983">
        <w:rPr>
          <w:rFonts w:ascii="Times New Roman" w:hAnsi="Times New Roman" w:cs="Times New Roman"/>
          <w:sz w:val="24"/>
          <w:szCs w:val="24"/>
        </w:rPr>
        <w:t xml:space="preserve">, F. J. M.; </w:t>
      </w:r>
      <w:r w:rsidRPr="00737983">
        <w:rPr>
          <w:rFonts w:ascii="Times New Roman" w:hAnsi="Times New Roman" w:cs="Times New Roman"/>
          <w:sz w:val="24"/>
          <w:szCs w:val="24"/>
        </w:rPr>
        <w:t>Perin</w:t>
      </w:r>
      <w:r w:rsidR="00737983" w:rsidRPr="00737983">
        <w:rPr>
          <w:rFonts w:ascii="Times New Roman" w:hAnsi="Times New Roman" w:cs="Times New Roman"/>
          <w:sz w:val="24"/>
          <w:szCs w:val="24"/>
        </w:rPr>
        <w:t xml:space="preserve">, R. R. K. </w:t>
      </w:r>
      <w:r w:rsidRPr="00B36E35">
        <w:rPr>
          <w:rFonts w:ascii="Times New Roman" w:hAnsi="Times New Roman" w:cs="Times New Roman"/>
          <w:color w:val="000000"/>
          <w:sz w:val="24"/>
          <w:szCs w:val="24"/>
          <w:shd w:val="clear" w:color="auto" w:fill="FFFFFF"/>
        </w:rPr>
        <w:t>Associação de herbicidas aplicados para o controle de plantas daninhas em soja resistente ao glyphosate. </w:t>
      </w:r>
      <w:r w:rsidRPr="0049257D">
        <w:rPr>
          <w:rStyle w:val="Forte"/>
          <w:rFonts w:ascii="Times New Roman" w:hAnsi="Times New Roman" w:cs="Times New Roman"/>
          <w:color w:val="000000"/>
          <w:sz w:val="24"/>
          <w:szCs w:val="24"/>
          <w:shd w:val="clear" w:color="auto" w:fill="FFFFFF"/>
          <w:lang w:val="en-US"/>
        </w:rPr>
        <w:t>Revista Brasileira de Herbicidas</w:t>
      </w:r>
      <w:r w:rsidRPr="0049257D">
        <w:rPr>
          <w:rFonts w:ascii="Times New Roman" w:hAnsi="Times New Roman" w:cs="Times New Roman"/>
          <w:color w:val="000000"/>
          <w:sz w:val="24"/>
          <w:szCs w:val="24"/>
          <w:shd w:val="clear" w:color="auto" w:fill="FFFFFF"/>
          <w:lang w:val="en-US"/>
        </w:rPr>
        <w:t>, v.16, n. 2, p.142-151,</w:t>
      </w:r>
      <w:r w:rsidR="00737983" w:rsidRPr="0049257D">
        <w:rPr>
          <w:rFonts w:ascii="Times New Roman" w:hAnsi="Times New Roman" w:cs="Times New Roman"/>
          <w:color w:val="000000"/>
          <w:sz w:val="24"/>
          <w:szCs w:val="24"/>
          <w:shd w:val="clear" w:color="auto" w:fill="FFFFFF"/>
          <w:lang w:val="en-US"/>
        </w:rPr>
        <w:t xml:space="preserve"> </w:t>
      </w:r>
      <w:r w:rsidRPr="0049257D">
        <w:rPr>
          <w:rFonts w:ascii="Times New Roman" w:hAnsi="Times New Roman" w:cs="Times New Roman"/>
          <w:color w:val="000000"/>
          <w:sz w:val="24"/>
          <w:szCs w:val="24"/>
          <w:shd w:val="clear" w:color="auto" w:fill="FFFFFF"/>
          <w:lang w:val="en-US"/>
        </w:rPr>
        <w:t>2017. </w:t>
      </w:r>
    </w:p>
    <w:p w:rsidR="00747089" w:rsidRDefault="00747089" w:rsidP="009506A8">
      <w:pPr>
        <w:autoSpaceDE w:val="0"/>
        <w:autoSpaceDN w:val="0"/>
        <w:adjustRightInd w:val="0"/>
        <w:spacing w:after="0" w:line="480" w:lineRule="auto"/>
        <w:jc w:val="both"/>
        <w:rPr>
          <w:rFonts w:ascii="Times New Roman" w:hAnsi="Times New Roman" w:cs="Times New Roman"/>
          <w:sz w:val="24"/>
          <w:szCs w:val="24"/>
        </w:rPr>
      </w:pPr>
      <w:r w:rsidRPr="00FB147B">
        <w:rPr>
          <w:rFonts w:ascii="Times New Roman" w:hAnsi="Times New Roman" w:cs="Times New Roman"/>
          <w:sz w:val="24"/>
          <w:szCs w:val="24"/>
          <w:lang w:val="en-US"/>
        </w:rPr>
        <w:t xml:space="preserve">Norsworthy, J.K.; Ward, S.M; Shaw, D.R.; Lewellyn, R.S.; Nichols, R.L.; Webster, T.M. </w:t>
      </w:r>
      <w:r w:rsidRPr="00A85769">
        <w:rPr>
          <w:rFonts w:ascii="Times New Roman" w:hAnsi="Times New Roman" w:cs="Times New Roman"/>
          <w:sz w:val="24"/>
          <w:szCs w:val="24"/>
          <w:lang w:val="en-US"/>
        </w:rPr>
        <w:t xml:space="preserve">Reducing the Risks of Herbicide Resistance: Best Management Practices and Recommendations. </w:t>
      </w:r>
      <w:r w:rsidRPr="00A85769">
        <w:rPr>
          <w:rFonts w:ascii="Times New Roman" w:hAnsi="Times New Roman" w:cs="Times New Roman"/>
          <w:b/>
          <w:bCs/>
          <w:sz w:val="24"/>
          <w:szCs w:val="24"/>
        </w:rPr>
        <w:t>Weed Science</w:t>
      </w:r>
      <w:r w:rsidRPr="00A85769">
        <w:rPr>
          <w:rFonts w:ascii="Times New Roman" w:hAnsi="Times New Roman" w:cs="Times New Roman"/>
          <w:sz w:val="24"/>
          <w:szCs w:val="24"/>
        </w:rPr>
        <w:t>, v.60, sp.1, p.31-62</w:t>
      </w:r>
      <w:r w:rsidRPr="00A85769">
        <w:rPr>
          <w:rFonts w:ascii="Times New Roman" w:hAnsi="Times New Roman" w:cs="Times New Roman"/>
          <w:b/>
          <w:bCs/>
          <w:sz w:val="24"/>
          <w:szCs w:val="24"/>
        </w:rPr>
        <w:t xml:space="preserve">, </w:t>
      </w:r>
      <w:r w:rsidRPr="00A85769">
        <w:rPr>
          <w:rFonts w:ascii="Times New Roman" w:hAnsi="Times New Roman" w:cs="Times New Roman"/>
          <w:sz w:val="24"/>
          <w:szCs w:val="24"/>
        </w:rPr>
        <w:t>2012.</w:t>
      </w:r>
    </w:p>
    <w:p w:rsidR="00747089" w:rsidRDefault="00747089" w:rsidP="009506A8">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Oliveira Júnior, P.</w:t>
      </w:r>
      <w:r w:rsidRPr="00A85769">
        <w:rPr>
          <w:rFonts w:ascii="Times New Roman" w:hAnsi="Times New Roman" w:cs="Times New Roman"/>
          <w:bCs/>
          <w:sz w:val="24"/>
          <w:szCs w:val="24"/>
        </w:rPr>
        <w:t xml:space="preserve">R.; </w:t>
      </w:r>
      <w:r w:rsidRPr="00A85769">
        <w:rPr>
          <w:rFonts w:ascii="Times New Roman" w:hAnsi="Times New Roman" w:cs="Times New Roman"/>
          <w:sz w:val="24"/>
          <w:szCs w:val="24"/>
          <w:shd w:val="clear" w:color="auto" w:fill="FFFFFF"/>
        </w:rPr>
        <w:t>Gualber</w:t>
      </w:r>
      <w:r>
        <w:rPr>
          <w:rFonts w:ascii="Times New Roman" w:hAnsi="Times New Roman" w:cs="Times New Roman"/>
          <w:sz w:val="24"/>
          <w:szCs w:val="24"/>
          <w:shd w:val="clear" w:color="auto" w:fill="FFFFFF"/>
        </w:rPr>
        <w:t>to, R.; Rabello de Oliveira, P.S.; Costa, N.</w:t>
      </w:r>
      <w:r w:rsidRPr="00A85769">
        <w:rPr>
          <w:rFonts w:ascii="Times New Roman" w:hAnsi="Times New Roman" w:cs="Times New Roman"/>
          <w:sz w:val="24"/>
          <w:szCs w:val="24"/>
          <w:shd w:val="clear" w:color="auto" w:fill="FFFFFF"/>
        </w:rPr>
        <w:t>R.; Minotto Montans, F. </w:t>
      </w:r>
      <w:r w:rsidRPr="00A85769">
        <w:rPr>
          <w:rFonts w:ascii="Times New Roman" w:hAnsi="Times New Roman" w:cs="Times New Roman"/>
          <w:bCs/>
          <w:sz w:val="24"/>
          <w:szCs w:val="24"/>
        </w:rPr>
        <w:t xml:space="preserve">Subdoses de herbicida e potássio em cobertura no sistema integração lavoura-pecuária. </w:t>
      </w:r>
      <w:r w:rsidRPr="00A85769">
        <w:rPr>
          <w:rFonts w:ascii="Times New Roman" w:hAnsi="Times New Roman" w:cs="Times New Roman"/>
          <w:b/>
          <w:bCs/>
          <w:sz w:val="24"/>
          <w:szCs w:val="24"/>
        </w:rPr>
        <w:t>Pesquisa Agropecuária Tropical</w:t>
      </w:r>
      <w:r>
        <w:rPr>
          <w:rFonts w:ascii="Times New Roman" w:hAnsi="Times New Roman" w:cs="Times New Roman"/>
          <w:bCs/>
          <w:sz w:val="24"/>
          <w:szCs w:val="24"/>
        </w:rPr>
        <w:t>, v.40, n.3, p.</w:t>
      </w:r>
      <w:r w:rsidRPr="00A85769">
        <w:rPr>
          <w:rFonts w:ascii="Times New Roman" w:hAnsi="Times New Roman" w:cs="Times New Roman"/>
          <w:bCs/>
          <w:sz w:val="24"/>
          <w:szCs w:val="24"/>
        </w:rPr>
        <w:t>242-250, 2010.</w:t>
      </w:r>
    </w:p>
    <w:p w:rsidR="00747089" w:rsidRDefault="00747089" w:rsidP="009506A8">
      <w:pPr>
        <w:autoSpaceDE w:val="0"/>
        <w:autoSpaceDN w:val="0"/>
        <w:adjustRightInd w:val="0"/>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Rodrigues, B.N.; Almeida, F.</w:t>
      </w:r>
      <w:r w:rsidRPr="00A85769">
        <w:rPr>
          <w:rFonts w:ascii="Times New Roman" w:hAnsi="Times New Roman" w:cs="Times New Roman"/>
          <w:sz w:val="24"/>
          <w:szCs w:val="24"/>
          <w:shd w:val="clear" w:color="auto" w:fill="FFFFFF"/>
        </w:rPr>
        <w:t>S. de.</w:t>
      </w:r>
      <w:r w:rsidRPr="00A85769">
        <w:rPr>
          <w:rStyle w:val="apple-converted-space"/>
          <w:rFonts w:ascii="Times New Roman" w:hAnsi="Times New Roman" w:cs="Times New Roman"/>
          <w:sz w:val="24"/>
          <w:szCs w:val="24"/>
          <w:shd w:val="clear" w:color="auto" w:fill="FFFFFF"/>
        </w:rPr>
        <w:t> </w:t>
      </w:r>
      <w:r w:rsidRPr="00A85769">
        <w:rPr>
          <w:rFonts w:ascii="Times New Roman" w:hAnsi="Times New Roman" w:cs="Times New Roman"/>
          <w:b/>
          <w:bCs/>
          <w:sz w:val="24"/>
          <w:szCs w:val="24"/>
          <w:shd w:val="clear" w:color="auto" w:fill="FFFFFF"/>
        </w:rPr>
        <w:t>Guia de herbicidas</w:t>
      </w:r>
      <w:r w:rsidRPr="00FB147B">
        <w:rPr>
          <w:rFonts w:ascii="Times New Roman" w:hAnsi="Times New Roman" w:cs="Times New Roman"/>
          <w:bCs/>
          <w:sz w:val="24"/>
          <w:szCs w:val="24"/>
          <w:shd w:val="clear" w:color="auto" w:fill="FFFFFF"/>
        </w:rPr>
        <w:t>.</w:t>
      </w:r>
      <w:r w:rsidRPr="00A85769">
        <w:rPr>
          <w:rFonts w:ascii="Times New Roman" w:hAnsi="Times New Roman" w:cs="Times New Roman"/>
          <w:b/>
          <w:bCs/>
          <w:sz w:val="24"/>
          <w:szCs w:val="24"/>
          <w:shd w:val="clear" w:color="auto" w:fill="FFFFFF"/>
        </w:rPr>
        <w:t xml:space="preserve"> </w:t>
      </w:r>
      <w:r w:rsidRPr="00A85769">
        <w:rPr>
          <w:rFonts w:ascii="Times New Roman" w:hAnsi="Times New Roman" w:cs="Times New Roman"/>
          <w:bCs/>
          <w:sz w:val="24"/>
          <w:szCs w:val="24"/>
          <w:shd w:val="clear" w:color="auto" w:fill="FFFFFF"/>
        </w:rPr>
        <w:t>Londrina</w:t>
      </w:r>
      <w:r w:rsidRPr="00A85769">
        <w:rPr>
          <w:rFonts w:ascii="Times New Roman" w:hAnsi="Times New Roman" w:cs="Times New Roman"/>
          <w:sz w:val="24"/>
          <w:szCs w:val="24"/>
          <w:shd w:val="clear" w:color="auto" w:fill="FFFFFF"/>
        </w:rPr>
        <w:t>. 697p, 2011.</w:t>
      </w:r>
    </w:p>
    <w:p w:rsidR="00747089" w:rsidRPr="008368F2" w:rsidRDefault="00747089" w:rsidP="009506A8">
      <w:pPr>
        <w:spacing w:after="0" w:line="480" w:lineRule="auto"/>
        <w:jc w:val="both"/>
        <w:rPr>
          <w:rFonts w:ascii="Times New Roman" w:hAnsi="Times New Roman" w:cs="Times New Roman"/>
          <w:bCs/>
          <w:sz w:val="24"/>
          <w:szCs w:val="24"/>
        </w:rPr>
      </w:pPr>
      <w:r w:rsidRPr="008368F2">
        <w:rPr>
          <w:rFonts w:ascii="Times New Roman" w:hAnsi="Times New Roman" w:cs="Times New Roman"/>
          <w:sz w:val="24"/>
          <w:szCs w:val="24"/>
        </w:rPr>
        <w:t xml:space="preserve">Silva, A.C. </w:t>
      </w:r>
      <w:r w:rsidRPr="008368F2">
        <w:rPr>
          <w:rFonts w:ascii="Times New Roman" w:hAnsi="Times New Roman" w:cs="Times New Roman"/>
          <w:sz w:val="24"/>
          <w:szCs w:val="24"/>
          <w:shd w:val="clear" w:color="auto" w:fill="FFFFFF"/>
        </w:rPr>
        <w:t>Ferreira, L.R.; Silva, A.A. da.; Freitas, R.S.; Mauro, A. </w:t>
      </w:r>
      <w:r w:rsidRPr="008368F2">
        <w:rPr>
          <w:rFonts w:ascii="Times New Roman" w:hAnsi="Times New Roman" w:cs="Times New Roman"/>
          <w:sz w:val="24"/>
          <w:szCs w:val="24"/>
        </w:rPr>
        <w:t xml:space="preserve">Épocas de emergência de </w:t>
      </w:r>
      <w:r w:rsidRPr="008368F2">
        <w:rPr>
          <w:rFonts w:ascii="Times New Roman" w:hAnsi="Times New Roman" w:cs="Times New Roman"/>
          <w:i/>
          <w:sz w:val="24"/>
          <w:szCs w:val="24"/>
        </w:rPr>
        <w:t>Brachiaria brizantha</w:t>
      </w:r>
      <w:r w:rsidRPr="008368F2">
        <w:rPr>
          <w:rFonts w:ascii="Times New Roman" w:hAnsi="Times New Roman" w:cs="Times New Roman"/>
          <w:sz w:val="24"/>
          <w:szCs w:val="24"/>
        </w:rPr>
        <w:t xml:space="preserve"> no desenvolvimento da cultura da soja. </w:t>
      </w:r>
      <w:r w:rsidRPr="008368F2">
        <w:rPr>
          <w:rFonts w:ascii="Times New Roman" w:hAnsi="Times New Roman" w:cs="Times New Roman"/>
          <w:b/>
          <w:sz w:val="24"/>
          <w:szCs w:val="24"/>
        </w:rPr>
        <w:t>Ciência Rural</w:t>
      </w:r>
      <w:r w:rsidRPr="008368F2">
        <w:rPr>
          <w:rFonts w:ascii="Times New Roman" w:hAnsi="Times New Roman" w:cs="Times New Roman"/>
          <w:sz w:val="24"/>
          <w:szCs w:val="24"/>
        </w:rPr>
        <w:t xml:space="preserve">, </w:t>
      </w:r>
      <w:r w:rsidRPr="008368F2">
        <w:rPr>
          <w:rFonts w:ascii="Times New Roman" w:hAnsi="Times New Roman" w:cs="Times New Roman"/>
          <w:bCs/>
          <w:sz w:val="24"/>
          <w:szCs w:val="24"/>
        </w:rPr>
        <w:t>v.35, n.4, p.</w:t>
      </w:r>
      <w:r w:rsidRPr="008368F2">
        <w:rPr>
          <w:rFonts w:ascii="Times New Roman" w:hAnsi="Times New Roman" w:cs="Times New Roman"/>
          <w:sz w:val="24"/>
          <w:szCs w:val="24"/>
          <w:shd w:val="clear" w:color="auto" w:fill="FFFFFF"/>
        </w:rPr>
        <w:t xml:space="preserve">365-367, </w:t>
      </w:r>
      <w:r w:rsidRPr="008368F2">
        <w:rPr>
          <w:rFonts w:ascii="Times New Roman" w:hAnsi="Times New Roman" w:cs="Times New Roman"/>
          <w:bCs/>
          <w:sz w:val="24"/>
          <w:szCs w:val="24"/>
        </w:rPr>
        <w:t>2005.</w:t>
      </w:r>
    </w:p>
    <w:p w:rsidR="00747089" w:rsidRDefault="00747089" w:rsidP="009506A8">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Silva, U.R. da.; Timossi, P.</w:t>
      </w:r>
      <w:r w:rsidRPr="00A85769">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 xml:space="preserve"> Almeida, D.P.; Lima, S.</w:t>
      </w:r>
      <w:r w:rsidRPr="00A85769">
        <w:rPr>
          <w:rFonts w:ascii="Times New Roman" w:hAnsi="Times New Roman" w:cs="Times New Roman"/>
          <w:sz w:val="24"/>
          <w:szCs w:val="24"/>
          <w:shd w:val="clear" w:color="auto" w:fill="FFFFFF"/>
        </w:rPr>
        <w:t xml:space="preserve">F. Eficácia do glyphosate na dessecação de espécies de </w:t>
      </w:r>
      <w:r w:rsidRPr="00A85769">
        <w:rPr>
          <w:rFonts w:ascii="Times New Roman" w:hAnsi="Times New Roman" w:cs="Times New Roman"/>
          <w:i/>
          <w:sz w:val="24"/>
          <w:szCs w:val="24"/>
          <w:shd w:val="clear" w:color="auto" w:fill="FFFFFF"/>
        </w:rPr>
        <w:t>Urochloa</w:t>
      </w:r>
      <w:r w:rsidRPr="00A85769">
        <w:rPr>
          <w:rFonts w:ascii="Times New Roman" w:hAnsi="Times New Roman" w:cs="Times New Roman"/>
          <w:sz w:val="24"/>
          <w:szCs w:val="24"/>
          <w:shd w:val="clear" w:color="auto" w:fill="FFFFFF"/>
        </w:rPr>
        <w:t>. </w:t>
      </w:r>
      <w:r w:rsidRPr="00A85769">
        <w:rPr>
          <w:rFonts w:ascii="Times New Roman" w:hAnsi="Times New Roman" w:cs="Times New Roman"/>
          <w:b/>
          <w:iCs/>
          <w:sz w:val="24"/>
          <w:szCs w:val="24"/>
          <w:shd w:val="clear" w:color="auto" w:fill="FFFFFF"/>
        </w:rPr>
        <w:t>Revista Brasileira de Herbicidas</w:t>
      </w:r>
      <w:r w:rsidRPr="005B1BD0">
        <w:rPr>
          <w:rFonts w:ascii="Times New Roman" w:hAnsi="Times New Roman" w:cs="Times New Roman"/>
          <w:sz w:val="24"/>
          <w:szCs w:val="24"/>
          <w:shd w:val="clear" w:color="auto" w:fill="FFFFFF"/>
        </w:rPr>
        <w:t>,</w:t>
      </w:r>
      <w:r w:rsidRPr="00A85769">
        <w:rPr>
          <w:rFonts w:ascii="Times New Roman" w:hAnsi="Times New Roman" w:cs="Times New Roman"/>
          <w:sz w:val="24"/>
          <w:szCs w:val="24"/>
          <w:shd w:val="clear" w:color="auto" w:fill="FFFFFF"/>
        </w:rPr>
        <w:t> v.</w:t>
      </w:r>
      <w:r w:rsidRPr="00A85769">
        <w:rPr>
          <w:rFonts w:ascii="Times New Roman" w:hAnsi="Times New Roman" w:cs="Times New Roman"/>
          <w:iCs/>
          <w:sz w:val="24"/>
          <w:szCs w:val="24"/>
          <w:shd w:val="clear" w:color="auto" w:fill="FFFFFF"/>
        </w:rPr>
        <w:t>12, n.</w:t>
      </w:r>
      <w:r w:rsidRPr="00A85769">
        <w:rPr>
          <w:rFonts w:ascii="Times New Roman" w:hAnsi="Times New Roman" w:cs="Times New Roman"/>
          <w:sz w:val="24"/>
          <w:szCs w:val="24"/>
          <w:shd w:val="clear" w:color="auto" w:fill="FFFFFF"/>
        </w:rPr>
        <w:t>2, 202-209, 2013.</w:t>
      </w:r>
    </w:p>
    <w:p w:rsidR="00747089" w:rsidRPr="00DD7DFD" w:rsidRDefault="00747089" w:rsidP="009506A8">
      <w:pPr>
        <w:spacing w:after="0" w:line="480" w:lineRule="auto"/>
        <w:jc w:val="both"/>
        <w:rPr>
          <w:rFonts w:ascii="Times New Roman" w:hAnsi="Times New Roman" w:cs="Times New Roman"/>
          <w:sz w:val="24"/>
          <w:szCs w:val="24"/>
        </w:rPr>
      </w:pPr>
      <w:r w:rsidRPr="00DD7DFD">
        <w:rPr>
          <w:rFonts w:ascii="Times New Roman" w:hAnsi="Times New Roman" w:cs="Times New Roman"/>
          <w:bCs/>
          <w:sz w:val="24"/>
          <w:szCs w:val="24"/>
        </w:rPr>
        <w:t xml:space="preserve">Silva, P. I. B.; Fontes, D. R.; Moraes, H. M. F.; Gonçalves, V. A.; Silva, D.V.;  Ferreira, L. R.; Felipe, R.S. Crescimento e rendimento do milho e da braquiária em sistema consorciado com diferentes manejos de plantas daninhas. </w:t>
      </w:r>
      <w:r w:rsidRPr="00DD7DFD">
        <w:rPr>
          <w:rFonts w:ascii="Times New Roman" w:hAnsi="Times New Roman" w:cs="Times New Roman"/>
          <w:b/>
          <w:bCs/>
          <w:sz w:val="24"/>
          <w:szCs w:val="24"/>
        </w:rPr>
        <w:t>Planta Daninha</w:t>
      </w:r>
      <w:r w:rsidRPr="00DD7DFD">
        <w:rPr>
          <w:rFonts w:ascii="Times New Roman" w:hAnsi="Times New Roman" w:cs="Times New Roman"/>
          <w:bCs/>
          <w:sz w:val="24"/>
          <w:szCs w:val="24"/>
        </w:rPr>
        <w:t>,</w:t>
      </w:r>
      <w:r w:rsidRPr="00DD7DFD">
        <w:rPr>
          <w:rFonts w:ascii="Times New Roman" w:hAnsi="Times New Roman" w:cs="Times New Roman"/>
          <w:b/>
          <w:bCs/>
          <w:sz w:val="24"/>
          <w:szCs w:val="24"/>
        </w:rPr>
        <w:t xml:space="preserve"> </w:t>
      </w:r>
      <w:r w:rsidRPr="00DD7DFD">
        <w:rPr>
          <w:rFonts w:ascii="Times New Roman" w:hAnsi="Times New Roman" w:cs="Times New Roman"/>
          <w:sz w:val="24"/>
          <w:szCs w:val="24"/>
        </w:rPr>
        <w:t>v.32, n.2, p.301-309, 2014.</w:t>
      </w:r>
    </w:p>
    <w:p w:rsidR="00747089" w:rsidRDefault="00747089" w:rsidP="009506A8">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Timossi, P.C.; Almeida, D.P.; Ramos, A.</w:t>
      </w:r>
      <w:r w:rsidRPr="00A85769">
        <w:rPr>
          <w:rFonts w:ascii="Times New Roman" w:hAnsi="Times New Roman" w:cs="Times New Roman"/>
          <w:sz w:val="24"/>
          <w:szCs w:val="24"/>
          <w:shd w:val="clear" w:color="auto" w:fill="FFFFFF"/>
        </w:rPr>
        <w:t xml:space="preserve">R.; </w:t>
      </w:r>
      <w:r>
        <w:rPr>
          <w:rFonts w:ascii="Times New Roman" w:hAnsi="Times New Roman" w:cs="Times New Roman"/>
          <w:sz w:val="24"/>
          <w:szCs w:val="24"/>
          <w:shd w:val="clear" w:color="auto" w:fill="FFFFFF"/>
        </w:rPr>
        <w:t>Felisberto, P.</w:t>
      </w:r>
      <w:r w:rsidRPr="00A85769">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C.; Lima, S.F.; Silva, U.</w:t>
      </w:r>
      <w:r w:rsidRPr="00A85769">
        <w:rPr>
          <w:rFonts w:ascii="Times New Roman" w:hAnsi="Times New Roman" w:cs="Times New Roman"/>
          <w:sz w:val="24"/>
          <w:szCs w:val="24"/>
          <w:shd w:val="clear" w:color="auto" w:fill="FFFFFF"/>
        </w:rPr>
        <w:t>R. Eficácia de glyphosate na dessecação de braquiárias em dois níveis de biomassa. </w:t>
      </w:r>
      <w:r w:rsidRPr="00A85769">
        <w:rPr>
          <w:rFonts w:ascii="Times New Roman" w:hAnsi="Times New Roman" w:cs="Times New Roman"/>
          <w:b/>
          <w:iCs/>
          <w:sz w:val="24"/>
          <w:szCs w:val="24"/>
          <w:shd w:val="clear" w:color="auto" w:fill="FFFFFF"/>
        </w:rPr>
        <w:t>Revista Brasileira de Herbicidas</w:t>
      </w:r>
      <w:r w:rsidRPr="005B1BD0">
        <w:rPr>
          <w:rFonts w:ascii="Times New Roman" w:hAnsi="Times New Roman" w:cs="Times New Roman"/>
          <w:sz w:val="24"/>
          <w:szCs w:val="24"/>
          <w:shd w:val="clear" w:color="auto" w:fill="FFFFFF"/>
        </w:rPr>
        <w:t>,</w:t>
      </w:r>
      <w:r w:rsidRPr="00A85769">
        <w:rPr>
          <w:rFonts w:ascii="Times New Roman" w:hAnsi="Times New Roman" w:cs="Times New Roman"/>
          <w:sz w:val="24"/>
          <w:szCs w:val="24"/>
          <w:shd w:val="clear" w:color="auto" w:fill="FFFFFF"/>
        </w:rPr>
        <w:t> v.</w:t>
      </w:r>
      <w:r w:rsidRPr="00A85769">
        <w:rPr>
          <w:rFonts w:ascii="Times New Roman" w:hAnsi="Times New Roman" w:cs="Times New Roman"/>
          <w:iCs/>
          <w:sz w:val="24"/>
          <w:szCs w:val="24"/>
          <w:shd w:val="clear" w:color="auto" w:fill="FFFFFF"/>
        </w:rPr>
        <w:t>1, n.</w:t>
      </w:r>
      <w:r w:rsidRPr="00A85769">
        <w:rPr>
          <w:rFonts w:ascii="Times New Roman" w:hAnsi="Times New Roman" w:cs="Times New Roman"/>
          <w:sz w:val="24"/>
          <w:szCs w:val="24"/>
          <w:shd w:val="clear" w:color="auto" w:fill="FFFFFF"/>
        </w:rPr>
        <w:t>4, p313-322, 2016.</w:t>
      </w:r>
    </w:p>
    <w:p w:rsidR="00747089" w:rsidRDefault="00747089" w:rsidP="009506A8">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Timossi, P.C.; Durigan, J.C.; leite, G.</w:t>
      </w:r>
      <w:r w:rsidRPr="00A85769">
        <w:rPr>
          <w:rFonts w:ascii="Times New Roman" w:hAnsi="Times New Roman" w:cs="Times New Roman"/>
          <w:bCs/>
          <w:sz w:val="24"/>
          <w:szCs w:val="24"/>
        </w:rPr>
        <w:t xml:space="preserve">J. Formação de palhada por braquiárias para adoção do sistema plantio direto. </w:t>
      </w:r>
      <w:r w:rsidRPr="00A85769">
        <w:rPr>
          <w:rFonts w:ascii="Times New Roman" w:hAnsi="Times New Roman" w:cs="Times New Roman"/>
          <w:b/>
          <w:bCs/>
          <w:sz w:val="24"/>
          <w:szCs w:val="24"/>
        </w:rPr>
        <w:t>Bragantia</w:t>
      </w:r>
      <w:r>
        <w:rPr>
          <w:rFonts w:ascii="Times New Roman" w:hAnsi="Times New Roman" w:cs="Times New Roman"/>
          <w:bCs/>
          <w:sz w:val="24"/>
          <w:szCs w:val="24"/>
        </w:rPr>
        <w:t>, v.66, n.4, p.</w:t>
      </w:r>
      <w:r w:rsidRPr="00A85769">
        <w:rPr>
          <w:rFonts w:ascii="Times New Roman" w:hAnsi="Times New Roman" w:cs="Times New Roman"/>
          <w:bCs/>
          <w:sz w:val="24"/>
          <w:szCs w:val="24"/>
        </w:rPr>
        <w:t>617-622, 2007.</w:t>
      </w:r>
    </w:p>
    <w:p w:rsidR="00747089" w:rsidRDefault="00747089" w:rsidP="009506A8">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Zilli, J.</w:t>
      </w:r>
      <w:r w:rsidRPr="00A85769">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Smiderle, O.J.; Neves, M.C.P.; Rumjanek, N.</w:t>
      </w:r>
      <w:r w:rsidRPr="00A85769">
        <w:rPr>
          <w:rFonts w:ascii="Times New Roman" w:hAnsi="Times New Roman" w:cs="Times New Roman"/>
          <w:sz w:val="24"/>
          <w:szCs w:val="24"/>
          <w:shd w:val="clear" w:color="auto" w:fill="FFFFFF"/>
        </w:rPr>
        <w:t xml:space="preserve">G. População microbiana em solo cultivado com soja e tratado com diferentes herbicidas em área de cerrado no Estado de Roraima. </w:t>
      </w:r>
      <w:r w:rsidRPr="00A85769">
        <w:rPr>
          <w:rFonts w:ascii="Times New Roman" w:hAnsi="Times New Roman" w:cs="Times New Roman"/>
          <w:b/>
          <w:bCs/>
          <w:sz w:val="24"/>
          <w:szCs w:val="24"/>
          <w:shd w:val="clear" w:color="auto" w:fill="FFFFFF"/>
        </w:rPr>
        <w:t>Acta Amazônica</w:t>
      </w:r>
      <w:r w:rsidRPr="00A85769">
        <w:rPr>
          <w:rFonts w:ascii="Times New Roman" w:hAnsi="Times New Roman" w:cs="Times New Roman"/>
          <w:bCs/>
          <w:sz w:val="24"/>
          <w:szCs w:val="24"/>
          <w:shd w:val="clear" w:color="auto" w:fill="FFFFFF"/>
        </w:rPr>
        <w:t>,</w:t>
      </w:r>
      <w:r>
        <w:rPr>
          <w:rFonts w:ascii="Times New Roman" w:hAnsi="Times New Roman" w:cs="Times New Roman"/>
          <w:sz w:val="24"/>
          <w:szCs w:val="24"/>
          <w:shd w:val="clear" w:color="auto" w:fill="FFFFFF"/>
        </w:rPr>
        <w:t xml:space="preserve"> v.37, n.2, p.</w:t>
      </w:r>
      <w:r w:rsidRPr="00A85769">
        <w:rPr>
          <w:rFonts w:ascii="Times New Roman" w:hAnsi="Times New Roman" w:cs="Times New Roman"/>
          <w:sz w:val="24"/>
          <w:szCs w:val="24"/>
          <w:shd w:val="clear" w:color="auto" w:fill="FFFFFF"/>
        </w:rPr>
        <w:t>201-212, 2007.</w:t>
      </w:r>
      <w:r w:rsidRPr="00200985">
        <w:rPr>
          <w:rFonts w:ascii="Times New Roman" w:hAnsi="Times New Roman" w:cs="Times New Roman"/>
          <w:sz w:val="24"/>
          <w:szCs w:val="24"/>
          <w:shd w:val="clear" w:color="auto" w:fill="FFFFFF"/>
        </w:rPr>
        <w:t xml:space="preserve">    </w:t>
      </w:r>
    </w:p>
    <w:p w:rsidR="00747089" w:rsidRPr="00200985" w:rsidRDefault="00747089" w:rsidP="009506A8">
      <w:pPr>
        <w:spacing w:after="0" w:line="480" w:lineRule="auto"/>
        <w:jc w:val="both"/>
        <w:rPr>
          <w:rFonts w:ascii="Times New Roman" w:hAnsi="Times New Roman" w:cs="Times New Roman"/>
          <w:sz w:val="24"/>
          <w:szCs w:val="24"/>
          <w:shd w:val="clear" w:color="auto" w:fill="FFFFFF"/>
        </w:rPr>
      </w:pPr>
    </w:p>
    <w:p w:rsidR="00747089" w:rsidRPr="00C162BC" w:rsidRDefault="00747089" w:rsidP="00D62BB7">
      <w:pPr>
        <w:pStyle w:val="A4Texto1"/>
        <w:spacing w:after="0"/>
        <w:ind w:left="1134" w:hanging="1134"/>
        <w:rPr>
          <w:szCs w:val="24"/>
        </w:rPr>
      </w:pPr>
      <w:r w:rsidRPr="00B3756E">
        <w:rPr>
          <w:noProof w:val="0"/>
          <w:szCs w:val="24"/>
          <w:lang w:eastAsia="ar-SA"/>
        </w:rPr>
        <w:t>Tabela 1 -</w:t>
      </w:r>
      <w:r w:rsidRPr="00C162BC">
        <w:rPr>
          <w:szCs w:val="24"/>
        </w:rPr>
        <w:t xml:space="preserve"> Análise </w:t>
      </w:r>
      <w:r>
        <w:rPr>
          <w:szCs w:val="24"/>
        </w:rPr>
        <w:t>granulométrica</w:t>
      </w:r>
      <w:r w:rsidRPr="00C162BC">
        <w:rPr>
          <w:szCs w:val="24"/>
        </w:rPr>
        <w:t xml:space="preserve"> e química do solo nas camadas 0-20 e 20-40 cm da área </w:t>
      </w:r>
      <w:r>
        <w:rPr>
          <w:szCs w:val="24"/>
        </w:rPr>
        <w:t>experimental</w:t>
      </w:r>
      <w:r w:rsidRPr="00C162BC">
        <w:rPr>
          <w:szCs w:val="24"/>
        </w:rPr>
        <w:t xml:space="preserve"> sobre pastagem de </w:t>
      </w:r>
      <w:r>
        <w:rPr>
          <w:i/>
          <w:szCs w:val="24"/>
        </w:rPr>
        <w:t>U.</w:t>
      </w:r>
      <w:r w:rsidRPr="00D3048B">
        <w:rPr>
          <w:i/>
          <w:szCs w:val="24"/>
        </w:rPr>
        <w:t xml:space="preserve"> ruziziensis</w:t>
      </w:r>
      <w:r w:rsidRPr="00C162BC">
        <w:rPr>
          <w:szCs w:val="24"/>
        </w:rPr>
        <w:t xml:space="preserve">, </w:t>
      </w:r>
      <w:r>
        <w:rPr>
          <w:szCs w:val="24"/>
        </w:rPr>
        <w:t>no cerrado</w:t>
      </w:r>
      <w:r w:rsidRPr="00C162BC">
        <w:rPr>
          <w:szCs w:val="24"/>
        </w:rPr>
        <w:t xml:space="preserve"> de Roraima. Boa Vista, RR</w:t>
      </w:r>
      <w:r>
        <w:rPr>
          <w:szCs w:val="24"/>
        </w:rPr>
        <w:t xml:space="preserve">, </w:t>
      </w:r>
      <w:r w:rsidRPr="00C162BC">
        <w:rPr>
          <w:szCs w:val="24"/>
        </w:rPr>
        <w:t>201</w:t>
      </w:r>
      <w:r>
        <w:rPr>
          <w:szCs w:val="24"/>
        </w:rPr>
        <w:t>6</w:t>
      </w:r>
    </w:p>
    <w:tbl>
      <w:tblPr>
        <w:tblW w:w="4885" w:type="pct"/>
        <w:jc w:val="center"/>
        <w:tblBorders>
          <w:top w:val="single" w:sz="4" w:space="0" w:color="auto"/>
          <w:bottom w:val="single" w:sz="4" w:space="0" w:color="auto"/>
          <w:insideH w:val="single" w:sz="4" w:space="0" w:color="auto"/>
        </w:tblBorders>
        <w:tblLook w:val="00A0" w:firstRow="1" w:lastRow="0" w:firstColumn="1" w:lastColumn="0" w:noHBand="0" w:noVBand="0"/>
      </w:tblPr>
      <w:tblGrid>
        <w:gridCol w:w="1294"/>
        <w:gridCol w:w="484"/>
        <w:gridCol w:w="818"/>
        <w:gridCol w:w="607"/>
        <w:gridCol w:w="654"/>
        <w:gridCol w:w="1057"/>
        <w:gridCol w:w="914"/>
        <w:gridCol w:w="640"/>
        <w:gridCol w:w="636"/>
        <w:gridCol w:w="707"/>
        <w:gridCol w:w="335"/>
        <w:gridCol w:w="271"/>
        <w:gridCol w:w="335"/>
        <w:gridCol w:w="320"/>
      </w:tblGrid>
      <w:tr w:rsidR="00747089" w:rsidRPr="00B3756E" w:rsidTr="00D62BB7">
        <w:trPr>
          <w:jc w:val="center"/>
        </w:trPr>
        <w:tc>
          <w:tcPr>
            <w:tcW w:w="5000" w:type="pct"/>
            <w:gridSpan w:val="14"/>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Características Químicas</w:t>
            </w:r>
          </w:p>
        </w:tc>
      </w:tr>
      <w:tr w:rsidR="00747089" w:rsidRPr="00B3756E" w:rsidTr="00D62BB7">
        <w:trPr>
          <w:jc w:val="center"/>
        </w:trPr>
        <w:tc>
          <w:tcPr>
            <w:tcW w:w="657" w:type="pct"/>
            <w:vMerge w:val="restar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Profundidade</w:t>
            </w:r>
          </w:p>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(cm)</w:t>
            </w:r>
          </w:p>
        </w:tc>
        <w:tc>
          <w:tcPr>
            <w:tcW w:w="271" w:type="pct"/>
            <w:vMerge w:val="restar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pH</w:t>
            </w:r>
          </w:p>
        </w:tc>
        <w:tc>
          <w:tcPr>
            <w:tcW w:w="455" w:type="pc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MO</w:t>
            </w:r>
          </w:p>
        </w:tc>
        <w:tc>
          <w:tcPr>
            <w:tcW w:w="339" w:type="pc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K</w:t>
            </w:r>
            <w:r w:rsidRPr="00B3756E">
              <w:rPr>
                <w:rFonts w:ascii="Times New Roman" w:hAnsi="Times New Roman" w:cs="Times New Roman"/>
                <w:bCs/>
                <w:sz w:val="20"/>
                <w:szCs w:val="20"/>
                <w:vertAlign w:val="superscript"/>
                <w:lang w:eastAsia="pt-BR"/>
              </w:rPr>
              <w:t>+</w:t>
            </w:r>
          </w:p>
        </w:tc>
        <w:tc>
          <w:tcPr>
            <w:tcW w:w="365" w:type="pc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Ca</w:t>
            </w:r>
            <w:r w:rsidRPr="00B3756E">
              <w:rPr>
                <w:rFonts w:ascii="Times New Roman" w:hAnsi="Times New Roman" w:cs="Times New Roman"/>
                <w:bCs/>
                <w:sz w:val="20"/>
                <w:szCs w:val="20"/>
                <w:vertAlign w:val="superscript"/>
                <w:lang w:eastAsia="pt-BR"/>
              </w:rPr>
              <w:t>2+</w:t>
            </w:r>
          </w:p>
        </w:tc>
        <w:tc>
          <w:tcPr>
            <w:tcW w:w="586" w:type="pc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Mg</w:t>
            </w:r>
            <w:r w:rsidRPr="00B3756E">
              <w:rPr>
                <w:rFonts w:ascii="Times New Roman" w:hAnsi="Times New Roman" w:cs="Times New Roman"/>
                <w:bCs/>
                <w:sz w:val="20"/>
                <w:szCs w:val="20"/>
                <w:vertAlign w:val="superscript"/>
                <w:lang w:eastAsia="pt-BR"/>
              </w:rPr>
              <w:t>2+</w:t>
            </w:r>
          </w:p>
        </w:tc>
        <w:tc>
          <w:tcPr>
            <w:tcW w:w="508" w:type="pc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H+Al</w:t>
            </w:r>
          </w:p>
        </w:tc>
        <w:tc>
          <w:tcPr>
            <w:tcW w:w="357" w:type="pc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SB</w:t>
            </w:r>
          </w:p>
        </w:tc>
        <w:tc>
          <w:tcPr>
            <w:tcW w:w="355" w:type="pc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CTC</w:t>
            </w:r>
          </w:p>
        </w:tc>
        <w:tc>
          <w:tcPr>
            <w:tcW w:w="394" w:type="pct"/>
            <w:vMerge w:val="restar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V%</w:t>
            </w:r>
          </w:p>
        </w:tc>
        <w:tc>
          <w:tcPr>
            <w:tcW w:w="189" w:type="pc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P</w:t>
            </w:r>
          </w:p>
        </w:tc>
        <w:tc>
          <w:tcPr>
            <w:tcW w:w="154" w:type="pc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p>
        </w:tc>
        <w:tc>
          <w:tcPr>
            <w:tcW w:w="189" w:type="pc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r w:rsidRPr="00B3756E">
              <w:rPr>
                <w:rFonts w:ascii="Times New Roman" w:hAnsi="Times New Roman" w:cs="Times New Roman"/>
                <w:bCs/>
                <w:sz w:val="20"/>
                <w:szCs w:val="20"/>
                <w:lang w:eastAsia="pt-BR"/>
              </w:rPr>
              <w:t>S</w:t>
            </w:r>
          </w:p>
        </w:tc>
        <w:tc>
          <w:tcPr>
            <w:tcW w:w="181" w:type="pct"/>
            <w:vAlign w:val="center"/>
          </w:tcPr>
          <w:p w:rsidR="00747089" w:rsidRPr="00B3756E" w:rsidRDefault="00747089" w:rsidP="00B3756E">
            <w:pPr>
              <w:spacing w:after="0" w:line="240" w:lineRule="auto"/>
              <w:jc w:val="center"/>
              <w:rPr>
                <w:rFonts w:ascii="Times New Roman" w:hAnsi="Times New Roman" w:cs="Times New Roman"/>
                <w:bCs/>
                <w:sz w:val="20"/>
                <w:szCs w:val="20"/>
                <w:lang w:eastAsia="pt-BR"/>
              </w:rPr>
            </w:pPr>
          </w:p>
        </w:tc>
      </w:tr>
      <w:tr w:rsidR="00747089" w:rsidRPr="00B3756E" w:rsidTr="00D62BB7">
        <w:trPr>
          <w:jc w:val="center"/>
        </w:trPr>
        <w:tc>
          <w:tcPr>
            <w:tcW w:w="657" w:type="pct"/>
            <w:vMerge/>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c>
          <w:tcPr>
            <w:tcW w:w="271" w:type="pct"/>
            <w:vMerge/>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c>
          <w:tcPr>
            <w:tcW w:w="455" w:type="pct"/>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g dm</w:t>
            </w:r>
            <w:r w:rsidRPr="00B3756E">
              <w:rPr>
                <w:rFonts w:ascii="Times New Roman" w:hAnsi="Times New Roman" w:cs="Times New Roman"/>
                <w:sz w:val="20"/>
                <w:szCs w:val="20"/>
                <w:vertAlign w:val="superscript"/>
                <w:lang w:eastAsia="pt-BR"/>
              </w:rPr>
              <w:t>-3</w:t>
            </w:r>
          </w:p>
        </w:tc>
        <w:tc>
          <w:tcPr>
            <w:tcW w:w="2510" w:type="pct"/>
            <w:gridSpan w:val="6"/>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 xml:space="preserve"> - - - - - - --- - - - - m mol</w:t>
            </w:r>
            <w:r w:rsidRPr="00B3756E">
              <w:rPr>
                <w:rFonts w:ascii="Times New Roman" w:hAnsi="Times New Roman" w:cs="Times New Roman"/>
                <w:sz w:val="20"/>
                <w:szCs w:val="20"/>
                <w:vertAlign w:val="subscript"/>
                <w:lang w:eastAsia="pt-BR"/>
              </w:rPr>
              <w:t>c</w:t>
            </w:r>
            <w:r w:rsidRPr="00B3756E">
              <w:rPr>
                <w:rFonts w:ascii="Times New Roman" w:hAnsi="Times New Roman" w:cs="Times New Roman"/>
                <w:sz w:val="20"/>
                <w:szCs w:val="20"/>
                <w:lang w:eastAsia="pt-BR"/>
              </w:rPr>
              <w:t xml:space="preserve"> dm</w:t>
            </w:r>
            <w:r w:rsidRPr="00B3756E">
              <w:rPr>
                <w:rFonts w:ascii="Times New Roman" w:hAnsi="Times New Roman" w:cs="Times New Roman"/>
                <w:sz w:val="20"/>
                <w:szCs w:val="20"/>
                <w:vertAlign w:val="superscript"/>
                <w:lang w:eastAsia="pt-BR"/>
              </w:rPr>
              <w:t>-3</w:t>
            </w:r>
            <w:r w:rsidRPr="00B3756E">
              <w:rPr>
                <w:rFonts w:ascii="Times New Roman" w:hAnsi="Times New Roman" w:cs="Times New Roman"/>
                <w:sz w:val="20"/>
                <w:szCs w:val="20"/>
                <w:lang w:eastAsia="pt-BR"/>
              </w:rPr>
              <w:t xml:space="preserve"> - - - - - - - - - -</w:t>
            </w:r>
          </w:p>
        </w:tc>
        <w:tc>
          <w:tcPr>
            <w:tcW w:w="394" w:type="pct"/>
            <w:vMerge/>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c>
          <w:tcPr>
            <w:tcW w:w="713" w:type="pct"/>
            <w:gridSpan w:val="4"/>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mg dm</w:t>
            </w:r>
            <w:r w:rsidRPr="00B3756E">
              <w:rPr>
                <w:rFonts w:ascii="Times New Roman" w:hAnsi="Times New Roman" w:cs="Times New Roman"/>
                <w:sz w:val="20"/>
                <w:szCs w:val="20"/>
                <w:vertAlign w:val="superscript"/>
                <w:lang w:eastAsia="pt-BR"/>
              </w:rPr>
              <w:t>-3</w:t>
            </w:r>
          </w:p>
        </w:tc>
      </w:tr>
      <w:tr w:rsidR="00747089" w:rsidRPr="00B3756E" w:rsidTr="00D62BB7">
        <w:trPr>
          <w:jc w:val="center"/>
        </w:trPr>
        <w:tc>
          <w:tcPr>
            <w:tcW w:w="657" w:type="pct"/>
            <w:tcBorders>
              <w:bottom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0 – 20</w:t>
            </w:r>
          </w:p>
        </w:tc>
        <w:tc>
          <w:tcPr>
            <w:tcW w:w="271" w:type="pct"/>
            <w:tcBorders>
              <w:bottom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5,7</w:t>
            </w:r>
          </w:p>
        </w:tc>
        <w:tc>
          <w:tcPr>
            <w:tcW w:w="455" w:type="pct"/>
            <w:tcBorders>
              <w:bottom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10</w:t>
            </w:r>
          </w:p>
        </w:tc>
        <w:tc>
          <w:tcPr>
            <w:tcW w:w="339" w:type="pct"/>
            <w:tcBorders>
              <w:bottom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0,5</w:t>
            </w:r>
          </w:p>
        </w:tc>
        <w:tc>
          <w:tcPr>
            <w:tcW w:w="365" w:type="pct"/>
            <w:tcBorders>
              <w:bottom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16</w:t>
            </w:r>
          </w:p>
        </w:tc>
        <w:tc>
          <w:tcPr>
            <w:tcW w:w="586" w:type="pct"/>
            <w:tcBorders>
              <w:bottom w:val="nil"/>
            </w:tcBorders>
            <w:vAlign w:val="center"/>
          </w:tcPr>
          <w:p w:rsidR="00747089" w:rsidRPr="00B3756E" w:rsidRDefault="00747089" w:rsidP="00B3756E">
            <w:pPr>
              <w:spacing w:after="0" w:line="240" w:lineRule="auto"/>
              <w:jc w:val="center"/>
              <w:rPr>
                <w:rFonts w:ascii="Times New Roman" w:hAnsi="Times New Roman" w:cs="Times New Roman"/>
                <w:sz w:val="20"/>
                <w:szCs w:val="20"/>
                <w:highlight w:val="yellow"/>
                <w:lang w:eastAsia="pt-BR"/>
              </w:rPr>
            </w:pPr>
            <w:r w:rsidRPr="00B3756E">
              <w:rPr>
                <w:rFonts w:ascii="Times New Roman" w:hAnsi="Times New Roman" w:cs="Times New Roman"/>
                <w:sz w:val="20"/>
                <w:szCs w:val="20"/>
                <w:lang w:eastAsia="pt-BR"/>
              </w:rPr>
              <w:t>7</w:t>
            </w:r>
          </w:p>
        </w:tc>
        <w:tc>
          <w:tcPr>
            <w:tcW w:w="508" w:type="pct"/>
            <w:tcBorders>
              <w:bottom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15</w:t>
            </w:r>
          </w:p>
        </w:tc>
        <w:tc>
          <w:tcPr>
            <w:tcW w:w="357" w:type="pct"/>
            <w:tcBorders>
              <w:bottom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24</w:t>
            </w:r>
          </w:p>
        </w:tc>
        <w:tc>
          <w:tcPr>
            <w:tcW w:w="355" w:type="pct"/>
            <w:tcBorders>
              <w:bottom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39</w:t>
            </w:r>
          </w:p>
        </w:tc>
        <w:tc>
          <w:tcPr>
            <w:tcW w:w="394" w:type="pct"/>
            <w:tcBorders>
              <w:bottom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61</w:t>
            </w:r>
          </w:p>
        </w:tc>
        <w:tc>
          <w:tcPr>
            <w:tcW w:w="343" w:type="pct"/>
            <w:gridSpan w:val="2"/>
            <w:tcBorders>
              <w:bottom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5</w:t>
            </w:r>
          </w:p>
        </w:tc>
        <w:tc>
          <w:tcPr>
            <w:tcW w:w="370" w:type="pct"/>
            <w:gridSpan w:val="2"/>
            <w:tcBorders>
              <w:bottom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5</w:t>
            </w:r>
          </w:p>
        </w:tc>
      </w:tr>
      <w:tr w:rsidR="00747089" w:rsidRPr="00B3756E" w:rsidTr="00D62BB7">
        <w:trPr>
          <w:jc w:val="center"/>
        </w:trPr>
        <w:tc>
          <w:tcPr>
            <w:tcW w:w="657" w:type="pct"/>
            <w:tcBorders>
              <w:top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20 – 40</w:t>
            </w:r>
          </w:p>
        </w:tc>
        <w:tc>
          <w:tcPr>
            <w:tcW w:w="271" w:type="pct"/>
            <w:tcBorders>
              <w:top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5,4</w:t>
            </w:r>
          </w:p>
        </w:tc>
        <w:tc>
          <w:tcPr>
            <w:tcW w:w="455" w:type="pct"/>
            <w:tcBorders>
              <w:top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8</w:t>
            </w:r>
          </w:p>
        </w:tc>
        <w:tc>
          <w:tcPr>
            <w:tcW w:w="339" w:type="pct"/>
            <w:tcBorders>
              <w:top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0,6</w:t>
            </w:r>
          </w:p>
        </w:tc>
        <w:tc>
          <w:tcPr>
            <w:tcW w:w="365" w:type="pct"/>
            <w:tcBorders>
              <w:top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12</w:t>
            </w:r>
          </w:p>
        </w:tc>
        <w:tc>
          <w:tcPr>
            <w:tcW w:w="586" w:type="pct"/>
            <w:tcBorders>
              <w:top w:val="nil"/>
            </w:tcBorders>
            <w:vAlign w:val="center"/>
          </w:tcPr>
          <w:p w:rsidR="00747089" w:rsidRPr="00B3756E" w:rsidRDefault="00747089" w:rsidP="00B3756E">
            <w:pPr>
              <w:spacing w:after="0" w:line="240" w:lineRule="auto"/>
              <w:jc w:val="center"/>
              <w:rPr>
                <w:rFonts w:ascii="Times New Roman" w:hAnsi="Times New Roman" w:cs="Times New Roman"/>
                <w:sz w:val="20"/>
                <w:szCs w:val="20"/>
                <w:highlight w:val="yellow"/>
                <w:lang w:eastAsia="pt-BR"/>
              </w:rPr>
            </w:pPr>
            <w:r w:rsidRPr="00B3756E">
              <w:rPr>
                <w:rFonts w:ascii="Times New Roman" w:hAnsi="Times New Roman" w:cs="Times New Roman"/>
                <w:sz w:val="20"/>
                <w:szCs w:val="20"/>
                <w:lang w:eastAsia="pt-BR"/>
              </w:rPr>
              <w:t>5</w:t>
            </w:r>
          </w:p>
        </w:tc>
        <w:tc>
          <w:tcPr>
            <w:tcW w:w="508" w:type="pct"/>
            <w:tcBorders>
              <w:top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16</w:t>
            </w:r>
          </w:p>
        </w:tc>
        <w:tc>
          <w:tcPr>
            <w:tcW w:w="357" w:type="pct"/>
            <w:tcBorders>
              <w:top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18</w:t>
            </w:r>
          </w:p>
        </w:tc>
        <w:tc>
          <w:tcPr>
            <w:tcW w:w="355" w:type="pct"/>
            <w:tcBorders>
              <w:top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34</w:t>
            </w:r>
          </w:p>
        </w:tc>
        <w:tc>
          <w:tcPr>
            <w:tcW w:w="394" w:type="pct"/>
            <w:tcBorders>
              <w:top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52</w:t>
            </w:r>
          </w:p>
        </w:tc>
        <w:tc>
          <w:tcPr>
            <w:tcW w:w="343" w:type="pct"/>
            <w:gridSpan w:val="2"/>
            <w:tcBorders>
              <w:top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5</w:t>
            </w:r>
          </w:p>
        </w:tc>
        <w:tc>
          <w:tcPr>
            <w:tcW w:w="370" w:type="pct"/>
            <w:gridSpan w:val="2"/>
            <w:tcBorders>
              <w:top w:val="nil"/>
            </w:tcBorders>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5</w:t>
            </w:r>
          </w:p>
        </w:tc>
      </w:tr>
      <w:tr w:rsidR="00747089" w:rsidRPr="00B3756E" w:rsidTr="00D62BB7">
        <w:trPr>
          <w:jc w:val="center"/>
        </w:trPr>
        <w:tc>
          <w:tcPr>
            <w:tcW w:w="5000" w:type="pct"/>
            <w:gridSpan w:val="14"/>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Composição granulométrica (%)</w:t>
            </w:r>
          </w:p>
        </w:tc>
      </w:tr>
      <w:tr w:rsidR="00747089" w:rsidRPr="00B3756E" w:rsidTr="00D62BB7">
        <w:trPr>
          <w:jc w:val="center"/>
        </w:trPr>
        <w:tc>
          <w:tcPr>
            <w:tcW w:w="657" w:type="pct"/>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c>
          <w:tcPr>
            <w:tcW w:w="1064" w:type="pct"/>
            <w:gridSpan w:val="3"/>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Areia</w:t>
            </w:r>
          </w:p>
        </w:tc>
        <w:tc>
          <w:tcPr>
            <w:tcW w:w="952" w:type="pct"/>
            <w:gridSpan w:val="2"/>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Silte</w:t>
            </w:r>
          </w:p>
        </w:tc>
        <w:tc>
          <w:tcPr>
            <w:tcW w:w="1220" w:type="pct"/>
            <w:gridSpan w:val="3"/>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Argila</w:t>
            </w:r>
          </w:p>
        </w:tc>
        <w:tc>
          <w:tcPr>
            <w:tcW w:w="394" w:type="pct"/>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c>
          <w:tcPr>
            <w:tcW w:w="343" w:type="pct"/>
            <w:gridSpan w:val="2"/>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c>
          <w:tcPr>
            <w:tcW w:w="370" w:type="pct"/>
            <w:gridSpan w:val="2"/>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r>
      <w:tr w:rsidR="00747089" w:rsidRPr="00B3756E" w:rsidTr="00D62BB7">
        <w:trPr>
          <w:jc w:val="center"/>
        </w:trPr>
        <w:tc>
          <w:tcPr>
            <w:tcW w:w="657" w:type="pct"/>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0 – 20</w:t>
            </w:r>
          </w:p>
        </w:tc>
        <w:tc>
          <w:tcPr>
            <w:tcW w:w="1064" w:type="pct"/>
            <w:gridSpan w:val="3"/>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81</w:t>
            </w:r>
          </w:p>
        </w:tc>
        <w:tc>
          <w:tcPr>
            <w:tcW w:w="952" w:type="pct"/>
            <w:gridSpan w:val="2"/>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8</w:t>
            </w:r>
          </w:p>
        </w:tc>
        <w:tc>
          <w:tcPr>
            <w:tcW w:w="1220" w:type="pct"/>
            <w:gridSpan w:val="3"/>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11</w:t>
            </w:r>
          </w:p>
        </w:tc>
        <w:tc>
          <w:tcPr>
            <w:tcW w:w="394" w:type="pct"/>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c>
          <w:tcPr>
            <w:tcW w:w="343" w:type="pct"/>
            <w:gridSpan w:val="2"/>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c>
          <w:tcPr>
            <w:tcW w:w="370" w:type="pct"/>
            <w:gridSpan w:val="2"/>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r>
      <w:tr w:rsidR="00747089" w:rsidRPr="00B3756E" w:rsidTr="00D62BB7">
        <w:trPr>
          <w:jc w:val="center"/>
        </w:trPr>
        <w:tc>
          <w:tcPr>
            <w:tcW w:w="657" w:type="pct"/>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20 - 40</w:t>
            </w:r>
          </w:p>
        </w:tc>
        <w:tc>
          <w:tcPr>
            <w:tcW w:w="1064" w:type="pct"/>
            <w:gridSpan w:val="3"/>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77</w:t>
            </w:r>
          </w:p>
        </w:tc>
        <w:tc>
          <w:tcPr>
            <w:tcW w:w="952" w:type="pct"/>
            <w:gridSpan w:val="2"/>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5</w:t>
            </w:r>
          </w:p>
        </w:tc>
        <w:tc>
          <w:tcPr>
            <w:tcW w:w="1220" w:type="pct"/>
            <w:gridSpan w:val="3"/>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r w:rsidRPr="00B3756E">
              <w:rPr>
                <w:rFonts w:ascii="Times New Roman" w:hAnsi="Times New Roman" w:cs="Times New Roman"/>
                <w:sz w:val="20"/>
                <w:szCs w:val="20"/>
                <w:lang w:eastAsia="pt-BR"/>
              </w:rPr>
              <w:t>18</w:t>
            </w:r>
          </w:p>
        </w:tc>
        <w:tc>
          <w:tcPr>
            <w:tcW w:w="394" w:type="pct"/>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c>
          <w:tcPr>
            <w:tcW w:w="343" w:type="pct"/>
            <w:gridSpan w:val="2"/>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c>
          <w:tcPr>
            <w:tcW w:w="370" w:type="pct"/>
            <w:gridSpan w:val="2"/>
            <w:vAlign w:val="center"/>
          </w:tcPr>
          <w:p w:rsidR="00747089" w:rsidRPr="00B3756E" w:rsidRDefault="00747089" w:rsidP="00B3756E">
            <w:pPr>
              <w:spacing w:after="0" w:line="240" w:lineRule="auto"/>
              <w:jc w:val="center"/>
              <w:rPr>
                <w:rFonts w:ascii="Times New Roman" w:hAnsi="Times New Roman" w:cs="Times New Roman"/>
                <w:sz w:val="20"/>
                <w:szCs w:val="20"/>
                <w:lang w:eastAsia="pt-BR"/>
              </w:rPr>
            </w:pPr>
          </w:p>
        </w:tc>
      </w:tr>
    </w:tbl>
    <w:p w:rsidR="00747089" w:rsidRPr="00E72C44" w:rsidRDefault="00747089" w:rsidP="00D62BB7">
      <w:pPr>
        <w:autoSpaceDE w:val="0"/>
        <w:spacing w:after="0" w:line="240" w:lineRule="auto"/>
        <w:jc w:val="both"/>
        <w:rPr>
          <w:rFonts w:ascii="Times New Roman" w:hAnsi="Times New Roman" w:cs="Times New Roman"/>
          <w:sz w:val="24"/>
          <w:szCs w:val="24"/>
        </w:rPr>
      </w:pPr>
      <w:r w:rsidRPr="00E72C44">
        <w:rPr>
          <w:rFonts w:ascii="Times New Roman" w:hAnsi="Times New Roman" w:cs="Times New Roman"/>
          <w:sz w:val="24"/>
          <w:szCs w:val="24"/>
        </w:rPr>
        <w:t>Laboratório de análise de solo, Embrapa Roraima.  Manual de Métodos de Análise do Solo da Embrapa (1997).</w:t>
      </w:r>
    </w:p>
    <w:p w:rsidR="00747089" w:rsidRDefault="00747089" w:rsidP="00363755">
      <w:pPr>
        <w:autoSpaceDE w:val="0"/>
        <w:spacing w:after="0" w:line="480" w:lineRule="auto"/>
        <w:jc w:val="both"/>
        <w:rPr>
          <w:rFonts w:ascii="Times New Roman" w:hAnsi="Times New Roman" w:cs="Times New Roman"/>
          <w:sz w:val="24"/>
          <w:szCs w:val="24"/>
        </w:rPr>
      </w:pPr>
    </w:p>
    <w:p w:rsidR="00747089" w:rsidRDefault="00747089" w:rsidP="00D105AB">
      <w:pPr>
        <w:pStyle w:val="A4Texto1"/>
        <w:spacing w:after="0"/>
        <w:ind w:left="1204" w:hanging="1204"/>
        <w:rPr>
          <w:szCs w:val="24"/>
        </w:rPr>
      </w:pPr>
      <w:r w:rsidRPr="00B3756E">
        <w:rPr>
          <w:noProof w:val="0"/>
          <w:szCs w:val="24"/>
          <w:lang w:eastAsia="ar-SA"/>
        </w:rPr>
        <w:t>Tabela 2 -</w:t>
      </w:r>
      <w:r w:rsidRPr="00C162BC">
        <w:rPr>
          <w:szCs w:val="24"/>
        </w:rPr>
        <w:t xml:space="preserve"> </w:t>
      </w:r>
      <w:r w:rsidRPr="00801CB8">
        <w:rPr>
          <w:szCs w:val="24"/>
        </w:rPr>
        <w:t>Quadrados médios e médias de altura de plantas (ALT), altura da inserção da 1ª vagem (AIV), número de vagens por planta (NVP), número de grãos por vagem (NGV), massa de 100 grãos (M100G) e produtividade (PROD) de soja BRS Tracajá em função das doses de glyphosate e fenoxaprop-p-ethyl. Boa Vista-RR, 201</w:t>
      </w:r>
      <w:r>
        <w:rPr>
          <w:szCs w:val="24"/>
        </w:rPr>
        <w:t>6</w:t>
      </w:r>
      <w:r w:rsidRPr="00801CB8">
        <w:rPr>
          <w:szCs w:val="24"/>
        </w:rPr>
        <w:t xml:space="preserve"> </w:t>
      </w:r>
    </w:p>
    <w:tbl>
      <w:tblPr>
        <w:tblW w:w="9116" w:type="dxa"/>
        <w:jc w:val="center"/>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2502"/>
        <w:gridCol w:w="977"/>
        <w:gridCol w:w="815"/>
        <w:gridCol w:w="1076"/>
        <w:gridCol w:w="1094"/>
        <w:gridCol w:w="1048"/>
        <w:gridCol w:w="1604"/>
      </w:tblGrid>
      <w:tr w:rsidR="00747089" w:rsidRPr="00400638" w:rsidTr="00400638">
        <w:trPr>
          <w:jc w:val="center"/>
        </w:trPr>
        <w:tc>
          <w:tcPr>
            <w:tcW w:w="2502" w:type="dxa"/>
            <w:vMerge w:val="restart"/>
            <w:vAlign w:val="center"/>
          </w:tcPr>
          <w:p w:rsidR="00747089" w:rsidRPr="00400638" w:rsidRDefault="00747089" w:rsidP="00400638">
            <w:pPr>
              <w:spacing w:after="0" w:line="240" w:lineRule="auto"/>
              <w:jc w:val="center"/>
              <w:rPr>
                <w:rFonts w:ascii="Times New Roman" w:hAnsi="Times New Roman" w:cs="Times New Roman"/>
                <w:sz w:val="20"/>
                <w:szCs w:val="20"/>
              </w:rPr>
            </w:pPr>
            <w:r w:rsidRPr="00400638">
              <w:rPr>
                <w:rFonts w:ascii="Times New Roman" w:hAnsi="Times New Roman" w:cs="Times New Roman"/>
                <w:sz w:val="20"/>
                <w:szCs w:val="20"/>
              </w:rPr>
              <w:t xml:space="preserve">Fonte de </w:t>
            </w:r>
          </w:p>
          <w:p w:rsidR="00747089" w:rsidRPr="00400638" w:rsidRDefault="00747089" w:rsidP="00400638">
            <w:pPr>
              <w:spacing w:after="0" w:line="240" w:lineRule="auto"/>
              <w:jc w:val="center"/>
              <w:rPr>
                <w:rFonts w:ascii="Times New Roman" w:hAnsi="Times New Roman" w:cs="Times New Roman"/>
                <w:sz w:val="20"/>
                <w:szCs w:val="20"/>
              </w:rPr>
            </w:pPr>
            <w:r w:rsidRPr="00400638">
              <w:rPr>
                <w:rFonts w:ascii="Times New Roman" w:hAnsi="Times New Roman" w:cs="Times New Roman"/>
                <w:sz w:val="20"/>
                <w:szCs w:val="20"/>
              </w:rPr>
              <w:t>Variação</w:t>
            </w:r>
          </w:p>
        </w:tc>
        <w:tc>
          <w:tcPr>
            <w:tcW w:w="6614" w:type="dxa"/>
            <w:gridSpan w:val="6"/>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Quadrados Médios</w:t>
            </w:r>
          </w:p>
        </w:tc>
      </w:tr>
      <w:tr w:rsidR="00747089" w:rsidRPr="00400638" w:rsidTr="00400638">
        <w:trPr>
          <w:jc w:val="center"/>
        </w:trPr>
        <w:tc>
          <w:tcPr>
            <w:tcW w:w="2502" w:type="dxa"/>
            <w:vMerge/>
            <w:vAlign w:val="center"/>
          </w:tcPr>
          <w:p w:rsidR="00747089" w:rsidRPr="00400638" w:rsidRDefault="00747089" w:rsidP="00400638">
            <w:pPr>
              <w:spacing w:after="0" w:line="240" w:lineRule="auto"/>
              <w:jc w:val="center"/>
              <w:rPr>
                <w:rFonts w:ascii="Times New Roman" w:hAnsi="Times New Roman" w:cs="Times New Roman"/>
                <w:sz w:val="20"/>
                <w:szCs w:val="20"/>
              </w:rPr>
            </w:pPr>
          </w:p>
        </w:tc>
        <w:tc>
          <w:tcPr>
            <w:tcW w:w="977"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ALT (cm)</w:t>
            </w:r>
          </w:p>
        </w:tc>
        <w:tc>
          <w:tcPr>
            <w:tcW w:w="815"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AIV (cm)</w:t>
            </w:r>
          </w:p>
        </w:tc>
        <w:tc>
          <w:tcPr>
            <w:tcW w:w="1076"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NVP</w:t>
            </w:r>
          </w:p>
        </w:tc>
        <w:tc>
          <w:tcPr>
            <w:tcW w:w="1094"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NGV</w:t>
            </w:r>
          </w:p>
        </w:tc>
        <w:tc>
          <w:tcPr>
            <w:tcW w:w="1048"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M100G</w:t>
            </w:r>
          </w:p>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(g)</w:t>
            </w:r>
          </w:p>
        </w:tc>
        <w:tc>
          <w:tcPr>
            <w:tcW w:w="1604"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PROD</w:t>
            </w:r>
          </w:p>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(kg ha</w:t>
            </w:r>
            <w:r w:rsidRPr="00400638">
              <w:rPr>
                <w:rFonts w:ascii="Times New Roman" w:hAnsi="Times New Roman" w:cs="Times New Roman"/>
                <w:bCs/>
                <w:sz w:val="20"/>
                <w:szCs w:val="20"/>
                <w:vertAlign w:val="superscript"/>
                <w:lang w:eastAsia="pt-BR"/>
              </w:rPr>
              <w:t>-1</w:t>
            </w:r>
            <w:r w:rsidRPr="00400638">
              <w:rPr>
                <w:rFonts w:ascii="Times New Roman" w:hAnsi="Times New Roman" w:cs="Times New Roman"/>
                <w:bCs/>
                <w:sz w:val="20"/>
                <w:szCs w:val="20"/>
                <w:lang w:eastAsia="pt-BR"/>
              </w:rPr>
              <w:t>)</w:t>
            </w:r>
          </w:p>
        </w:tc>
      </w:tr>
      <w:tr w:rsidR="00747089" w:rsidRPr="00400638" w:rsidTr="00400638">
        <w:trPr>
          <w:jc w:val="center"/>
        </w:trPr>
        <w:tc>
          <w:tcPr>
            <w:tcW w:w="2502"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r w:rsidRPr="00400638">
              <w:rPr>
                <w:rFonts w:ascii="Times New Roman" w:hAnsi="Times New Roman" w:cs="Times New Roman"/>
                <w:sz w:val="20"/>
                <w:szCs w:val="20"/>
              </w:rPr>
              <w:t>Bloco</w:t>
            </w:r>
          </w:p>
        </w:tc>
        <w:tc>
          <w:tcPr>
            <w:tcW w:w="977"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r w:rsidRPr="00400638">
              <w:rPr>
                <w:rFonts w:ascii="Times New Roman" w:hAnsi="Times New Roman" w:cs="Times New Roman"/>
                <w:sz w:val="20"/>
                <w:szCs w:val="20"/>
              </w:rPr>
              <w:t>7,13</w:t>
            </w:r>
            <w:r w:rsidRPr="00400638">
              <w:rPr>
                <w:rFonts w:ascii="Times New Roman" w:hAnsi="Times New Roman" w:cs="Times New Roman"/>
                <w:sz w:val="20"/>
                <w:szCs w:val="20"/>
                <w:vertAlign w:val="superscript"/>
              </w:rPr>
              <w:t>ns</w:t>
            </w:r>
          </w:p>
        </w:tc>
        <w:tc>
          <w:tcPr>
            <w:tcW w:w="815"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r w:rsidRPr="00400638">
              <w:rPr>
                <w:rFonts w:ascii="Times New Roman" w:hAnsi="Times New Roman" w:cs="Times New Roman"/>
                <w:sz w:val="20"/>
                <w:szCs w:val="20"/>
              </w:rPr>
              <w:t>2,4</w:t>
            </w:r>
            <w:r w:rsidRPr="00400638">
              <w:rPr>
                <w:rFonts w:ascii="Times New Roman" w:hAnsi="Times New Roman" w:cs="Times New Roman"/>
                <w:sz w:val="20"/>
                <w:szCs w:val="20"/>
                <w:vertAlign w:val="superscript"/>
              </w:rPr>
              <w:t>ns</w:t>
            </w:r>
          </w:p>
        </w:tc>
        <w:tc>
          <w:tcPr>
            <w:tcW w:w="1076" w:type="dxa"/>
            <w:tcBorders>
              <w:bottom w:val="nil"/>
            </w:tcBorders>
            <w:vAlign w:val="center"/>
          </w:tcPr>
          <w:p w:rsidR="00747089" w:rsidRPr="00400638" w:rsidRDefault="00747089" w:rsidP="00400638">
            <w:pPr>
              <w:spacing w:after="0" w:line="240" w:lineRule="auto"/>
              <w:ind w:left="-152" w:firstLine="152"/>
              <w:jc w:val="center"/>
              <w:rPr>
                <w:rFonts w:ascii="Times New Roman" w:hAnsi="Times New Roman" w:cs="Times New Roman"/>
                <w:sz w:val="20"/>
                <w:szCs w:val="20"/>
              </w:rPr>
            </w:pPr>
            <w:r w:rsidRPr="00400638">
              <w:rPr>
                <w:rFonts w:ascii="Times New Roman" w:hAnsi="Times New Roman" w:cs="Times New Roman"/>
                <w:sz w:val="20"/>
                <w:szCs w:val="20"/>
              </w:rPr>
              <w:t>660,15**</w:t>
            </w:r>
          </w:p>
        </w:tc>
        <w:tc>
          <w:tcPr>
            <w:tcW w:w="1094"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r w:rsidRPr="00400638">
              <w:rPr>
                <w:rFonts w:ascii="Times New Roman" w:hAnsi="Times New Roman" w:cs="Times New Roman"/>
                <w:sz w:val="20"/>
                <w:szCs w:val="20"/>
              </w:rPr>
              <w:t>0,0045</w:t>
            </w:r>
            <w:r w:rsidRPr="00400638">
              <w:rPr>
                <w:rFonts w:ascii="Times New Roman" w:hAnsi="Times New Roman" w:cs="Times New Roman"/>
                <w:sz w:val="20"/>
                <w:szCs w:val="20"/>
                <w:vertAlign w:val="superscript"/>
              </w:rPr>
              <w:t>ns</w:t>
            </w:r>
          </w:p>
        </w:tc>
        <w:tc>
          <w:tcPr>
            <w:tcW w:w="1048"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r w:rsidRPr="00400638">
              <w:rPr>
                <w:rFonts w:ascii="Times New Roman" w:hAnsi="Times New Roman" w:cs="Times New Roman"/>
                <w:sz w:val="20"/>
                <w:szCs w:val="20"/>
              </w:rPr>
              <w:t>1,08</w:t>
            </w:r>
            <w:r w:rsidRPr="00400638">
              <w:rPr>
                <w:rFonts w:ascii="Times New Roman" w:hAnsi="Times New Roman" w:cs="Times New Roman"/>
                <w:sz w:val="20"/>
                <w:szCs w:val="20"/>
                <w:vertAlign w:val="superscript"/>
              </w:rPr>
              <w:t>ns</w:t>
            </w:r>
          </w:p>
        </w:tc>
        <w:tc>
          <w:tcPr>
            <w:tcW w:w="1604"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r w:rsidRPr="00400638">
              <w:rPr>
                <w:rFonts w:ascii="Times New Roman" w:hAnsi="Times New Roman" w:cs="Times New Roman"/>
                <w:sz w:val="20"/>
                <w:szCs w:val="20"/>
              </w:rPr>
              <w:t>3780826,91**</w:t>
            </w:r>
          </w:p>
        </w:tc>
      </w:tr>
      <w:tr w:rsidR="00747089" w:rsidRPr="00400638" w:rsidTr="00400638">
        <w:trPr>
          <w:jc w:val="center"/>
        </w:trPr>
        <w:tc>
          <w:tcPr>
            <w:tcW w:w="2502"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Glyphosate (G)</w:t>
            </w:r>
          </w:p>
        </w:tc>
        <w:tc>
          <w:tcPr>
            <w:tcW w:w="977"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3,25</w:t>
            </w:r>
            <w:r w:rsidRPr="00400638">
              <w:rPr>
                <w:rFonts w:ascii="Times New Roman" w:hAnsi="Times New Roman" w:cs="Times New Roman"/>
                <w:sz w:val="20"/>
                <w:szCs w:val="20"/>
                <w:vertAlign w:val="superscript"/>
              </w:rPr>
              <w:t>ns</w:t>
            </w:r>
          </w:p>
        </w:tc>
        <w:tc>
          <w:tcPr>
            <w:tcW w:w="815"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4,6</w:t>
            </w:r>
            <w:r w:rsidRPr="00400638">
              <w:rPr>
                <w:rFonts w:ascii="Times New Roman" w:hAnsi="Times New Roman" w:cs="Times New Roman"/>
                <w:sz w:val="20"/>
                <w:szCs w:val="20"/>
                <w:vertAlign w:val="superscript"/>
              </w:rPr>
              <w:t>ns</w:t>
            </w:r>
          </w:p>
        </w:tc>
        <w:tc>
          <w:tcPr>
            <w:tcW w:w="1076"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310,44</w:t>
            </w:r>
            <w:r w:rsidRPr="00400638">
              <w:rPr>
                <w:rFonts w:ascii="Times New Roman" w:hAnsi="Times New Roman" w:cs="Times New Roman"/>
                <w:sz w:val="20"/>
                <w:szCs w:val="20"/>
              </w:rPr>
              <w:t>*</w:t>
            </w:r>
          </w:p>
        </w:tc>
        <w:tc>
          <w:tcPr>
            <w:tcW w:w="1094"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0,0125</w:t>
            </w:r>
            <w:r w:rsidRPr="00400638">
              <w:rPr>
                <w:rFonts w:ascii="Times New Roman" w:hAnsi="Times New Roman" w:cs="Times New Roman"/>
                <w:sz w:val="20"/>
                <w:szCs w:val="20"/>
              </w:rPr>
              <w:t>*</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0,68</w:t>
            </w:r>
            <w:r w:rsidRPr="00400638">
              <w:rPr>
                <w:rFonts w:ascii="Times New Roman" w:hAnsi="Times New Roman" w:cs="Times New Roman"/>
                <w:sz w:val="20"/>
                <w:szCs w:val="20"/>
                <w:vertAlign w:val="superscript"/>
              </w:rPr>
              <w:t>ns</w:t>
            </w:r>
          </w:p>
        </w:tc>
        <w:tc>
          <w:tcPr>
            <w:tcW w:w="1604"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2050511,96</w:t>
            </w:r>
            <w:r w:rsidRPr="00400638">
              <w:rPr>
                <w:rFonts w:ascii="Times New Roman" w:hAnsi="Times New Roman" w:cs="Times New Roman"/>
                <w:sz w:val="20"/>
                <w:szCs w:val="20"/>
              </w:rPr>
              <w:t>*</w:t>
            </w:r>
          </w:p>
        </w:tc>
      </w:tr>
      <w:tr w:rsidR="00747089" w:rsidRPr="00400638" w:rsidTr="00400638">
        <w:trPr>
          <w:jc w:val="center"/>
        </w:trPr>
        <w:tc>
          <w:tcPr>
            <w:tcW w:w="2502"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Erro A</w:t>
            </w:r>
          </w:p>
        </w:tc>
        <w:tc>
          <w:tcPr>
            <w:tcW w:w="977"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6,49</w:t>
            </w:r>
          </w:p>
        </w:tc>
        <w:tc>
          <w:tcPr>
            <w:tcW w:w="815"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2,31</w:t>
            </w:r>
          </w:p>
        </w:tc>
        <w:tc>
          <w:tcPr>
            <w:tcW w:w="1076"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58,22</w:t>
            </w:r>
          </w:p>
        </w:tc>
        <w:tc>
          <w:tcPr>
            <w:tcW w:w="1094"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0,0019</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0,89</w:t>
            </w:r>
          </w:p>
        </w:tc>
        <w:tc>
          <w:tcPr>
            <w:tcW w:w="1604"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422235</w:t>
            </w:r>
          </w:p>
        </w:tc>
      </w:tr>
      <w:tr w:rsidR="00747089" w:rsidRPr="00400638" w:rsidTr="00400638">
        <w:trPr>
          <w:jc w:val="center"/>
        </w:trPr>
        <w:tc>
          <w:tcPr>
            <w:tcW w:w="2502"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rPr>
              <w:t>Fenoxaprop-p-ethyl</w:t>
            </w:r>
            <w:r w:rsidRPr="00400638">
              <w:rPr>
                <w:rFonts w:ascii="Times New Roman" w:hAnsi="Times New Roman" w:cs="Times New Roman"/>
                <w:sz w:val="20"/>
                <w:szCs w:val="20"/>
                <w:lang w:eastAsia="pt-BR"/>
              </w:rPr>
              <w:t xml:space="preserve"> (F)</w:t>
            </w:r>
          </w:p>
        </w:tc>
        <w:tc>
          <w:tcPr>
            <w:tcW w:w="977"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4,95</w:t>
            </w:r>
            <w:r w:rsidRPr="00400638">
              <w:rPr>
                <w:rFonts w:ascii="Times New Roman" w:hAnsi="Times New Roman" w:cs="Times New Roman"/>
                <w:sz w:val="20"/>
                <w:szCs w:val="20"/>
                <w:vertAlign w:val="superscript"/>
              </w:rPr>
              <w:t>ns</w:t>
            </w:r>
          </w:p>
        </w:tc>
        <w:tc>
          <w:tcPr>
            <w:tcW w:w="815"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3,33</w:t>
            </w:r>
            <w:r w:rsidRPr="00400638">
              <w:rPr>
                <w:rFonts w:ascii="Times New Roman" w:hAnsi="Times New Roman" w:cs="Times New Roman"/>
                <w:sz w:val="20"/>
                <w:szCs w:val="20"/>
                <w:vertAlign w:val="superscript"/>
              </w:rPr>
              <w:t>ns</w:t>
            </w:r>
          </w:p>
        </w:tc>
        <w:tc>
          <w:tcPr>
            <w:tcW w:w="1076"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13,86</w:t>
            </w:r>
            <w:r w:rsidRPr="00400638">
              <w:rPr>
                <w:rFonts w:ascii="Times New Roman" w:hAnsi="Times New Roman" w:cs="Times New Roman"/>
                <w:sz w:val="20"/>
                <w:szCs w:val="20"/>
                <w:vertAlign w:val="superscript"/>
              </w:rPr>
              <w:t>ns</w:t>
            </w:r>
          </w:p>
        </w:tc>
        <w:tc>
          <w:tcPr>
            <w:tcW w:w="1094"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0,0018</w:t>
            </w:r>
            <w:r w:rsidRPr="00400638">
              <w:rPr>
                <w:rFonts w:ascii="Times New Roman" w:hAnsi="Times New Roman" w:cs="Times New Roman"/>
                <w:sz w:val="20"/>
                <w:szCs w:val="20"/>
                <w:vertAlign w:val="superscript"/>
              </w:rPr>
              <w:t>ns</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1,22</w:t>
            </w:r>
            <w:r w:rsidRPr="00400638">
              <w:rPr>
                <w:rFonts w:ascii="Times New Roman" w:hAnsi="Times New Roman" w:cs="Times New Roman"/>
                <w:sz w:val="20"/>
                <w:szCs w:val="20"/>
                <w:vertAlign w:val="superscript"/>
              </w:rPr>
              <w:t>ns</w:t>
            </w:r>
          </w:p>
        </w:tc>
        <w:tc>
          <w:tcPr>
            <w:tcW w:w="1604"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83217,70</w:t>
            </w:r>
            <w:r w:rsidRPr="00400638">
              <w:rPr>
                <w:rFonts w:ascii="Times New Roman" w:hAnsi="Times New Roman" w:cs="Times New Roman"/>
                <w:sz w:val="20"/>
                <w:szCs w:val="20"/>
                <w:vertAlign w:val="superscript"/>
              </w:rPr>
              <w:t>ns</w:t>
            </w:r>
          </w:p>
        </w:tc>
      </w:tr>
      <w:tr w:rsidR="00747089" w:rsidRPr="00400638" w:rsidTr="00400638">
        <w:trPr>
          <w:jc w:val="center"/>
        </w:trPr>
        <w:tc>
          <w:tcPr>
            <w:tcW w:w="2502"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G*F</w:t>
            </w:r>
          </w:p>
        </w:tc>
        <w:tc>
          <w:tcPr>
            <w:tcW w:w="977"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3,61</w:t>
            </w:r>
            <w:r w:rsidRPr="00400638">
              <w:rPr>
                <w:rFonts w:ascii="Times New Roman" w:hAnsi="Times New Roman" w:cs="Times New Roman"/>
                <w:sz w:val="20"/>
                <w:szCs w:val="20"/>
                <w:vertAlign w:val="superscript"/>
              </w:rPr>
              <w:t>ns</w:t>
            </w:r>
          </w:p>
        </w:tc>
        <w:tc>
          <w:tcPr>
            <w:tcW w:w="815"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1,70</w:t>
            </w:r>
            <w:r w:rsidRPr="00400638">
              <w:rPr>
                <w:rFonts w:ascii="Times New Roman" w:hAnsi="Times New Roman" w:cs="Times New Roman"/>
                <w:sz w:val="20"/>
                <w:szCs w:val="20"/>
                <w:vertAlign w:val="superscript"/>
              </w:rPr>
              <w:t>ns</w:t>
            </w:r>
          </w:p>
        </w:tc>
        <w:tc>
          <w:tcPr>
            <w:tcW w:w="1076"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29,94</w:t>
            </w:r>
            <w:r w:rsidRPr="00400638">
              <w:rPr>
                <w:rFonts w:ascii="Times New Roman" w:hAnsi="Times New Roman" w:cs="Times New Roman"/>
                <w:sz w:val="20"/>
                <w:szCs w:val="20"/>
                <w:vertAlign w:val="superscript"/>
              </w:rPr>
              <w:t>ns</w:t>
            </w:r>
          </w:p>
        </w:tc>
        <w:tc>
          <w:tcPr>
            <w:tcW w:w="1094"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0,0022</w:t>
            </w:r>
            <w:r w:rsidRPr="00400638">
              <w:rPr>
                <w:rFonts w:ascii="Times New Roman" w:hAnsi="Times New Roman" w:cs="Times New Roman"/>
                <w:sz w:val="20"/>
                <w:szCs w:val="20"/>
                <w:vertAlign w:val="superscript"/>
              </w:rPr>
              <w:t>ns</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0,46</w:t>
            </w:r>
            <w:r w:rsidRPr="00400638">
              <w:rPr>
                <w:rFonts w:ascii="Times New Roman" w:hAnsi="Times New Roman" w:cs="Times New Roman"/>
                <w:sz w:val="20"/>
                <w:szCs w:val="20"/>
                <w:vertAlign w:val="superscript"/>
              </w:rPr>
              <w:t>ns</w:t>
            </w:r>
          </w:p>
        </w:tc>
        <w:tc>
          <w:tcPr>
            <w:tcW w:w="1604"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171042,94</w:t>
            </w:r>
            <w:r w:rsidRPr="00400638">
              <w:rPr>
                <w:rFonts w:ascii="Times New Roman" w:hAnsi="Times New Roman" w:cs="Times New Roman"/>
                <w:sz w:val="20"/>
                <w:szCs w:val="20"/>
                <w:vertAlign w:val="superscript"/>
              </w:rPr>
              <w:t>ns</w:t>
            </w:r>
          </w:p>
        </w:tc>
      </w:tr>
      <w:tr w:rsidR="00747089" w:rsidRPr="00400638" w:rsidTr="00400638">
        <w:trPr>
          <w:jc w:val="center"/>
        </w:trPr>
        <w:tc>
          <w:tcPr>
            <w:tcW w:w="2502"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Erro B</w:t>
            </w:r>
          </w:p>
        </w:tc>
        <w:tc>
          <w:tcPr>
            <w:tcW w:w="977"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9,78</w:t>
            </w:r>
          </w:p>
        </w:tc>
        <w:tc>
          <w:tcPr>
            <w:tcW w:w="815"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1,37</w:t>
            </w:r>
          </w:p>
        </w:tc>
        <w:tc>
          <w:tcPr>
            <w:tcW w:w="1076"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35,72</w:t>
            </w:r>
          </w:p>
        </w:tc>
        <w:tc>
          <w:tcPr>
            <w:tcW w:w="1094"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0,0024</w:t>
            </w:r>
          </w:p>
        </w:tc>
        <w:tc>
          <w:tcPr>
            <w:tcW w:w="1048"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0,65</w:t>
            </w:r>
          </w:p>
        </w:tc>
        <w:tc>
          <w:tcPr>
            <w:tcW w:w="1604"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202320,49</w:t>
            </w:r>
          </w:p>
        </w:tc>
      </w:tr>
      <w:tr w:rsidR="00747089" w:rsidRPr="00400638" w:rsidTr="00400638">
        <w:trPr>
          <w:jc w:val="center"/>
        </w:trPr>
        <w:tc>
          <w:tcPr>
            <w:tcW w:w="2502"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Média</w:t>
            </w:r>
          </w:p>
        </w:tc>
        <w:tc>
          <w:tcPr>
            <w:tcW w:w="977"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52,82</w:t>
            </w:r>
          </w:p>
        </w:tc>
        <w:tc>
          <w:tcPr>
            <w:tcW w:w="815"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17,01</w:t>
            </w:r>
          </w:p>
        </w:tc>
        <w:tc>
          <w:tcPr>
            <w:tcW w:w="1076"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49,37</w:t>
            </w:r>
          </w:p>
        </w:tc>
        <w:tc>
          <w:tcPr>
            <w:tcW w:w="1094"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2,43</w:t>
            </w:r>
          </w:p>
        </w:tc>
        <w:tc>
          <w:tcPr>
            <w:tcW w:w="1048"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13,74</w:t>
            </w:r>
          </w:p>
        </w:tc>
        <w:tc>
          <w:tcPr>
            <w:tcW w:w="1604"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3321,97</w:t>
            </w:r>
          </w:p>
        </w:tc>
      </w:tr>
      <w:tr w:rsidR="00747089" w:rsidRPr="00400638" w:rsidTr="00400638">
        <w:trPr>
          <w:jc w:val="center"/>
        </w:trPr>
        <w:tc>
          <w:tcPr>
            <w:tcW w:w="2502"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CV (G) %</w:t>
            </w:r>
          </w:p>
        </w:tc>
        <w:tc>
          <w:tcPr>
            <w:tcW w:w="977"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4,83</w:t>
            </w:r>
          </w:p>
        </w:tc>
        <w:tc>
          <w:tcPr>
            <w:tcW w:w="815"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8,95</w:t>
            </w:r>
          </w:p>
        </w:tc>
        <w:tc>
          <w:tcPr>
            <w:tcW w:w="1076"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15,45</w:t>
            </w:r>
          </w:p>
        </w:tc>
        <w:tc>
          <w:tcPr>
            <w:tcW w:w="1094"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1,81</w:t>
            </w:r>
          </w:p>
        </w:tc>
        <w:tc>
          <w:tcPr>
            <w:tcW w:w="1048"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6,89</w:t>
            </w:r>
          </w:p>
        </w:tc>
        <w:tc>
          <w:tcPr>
            <w:tcW w:w="1604"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19,56</w:t>
            </w:r>
          </w:p>
        </w:tc>
      </w:tr>
      <w:tr w:rsidR="00747089" w:rsidRPr="00400638" w:rsidTr="00400638">
        <w:trPr>
          <w:jc w:val="center"/>
        </w:trPr>
        <w:tc>
          <w:tcPr>
            <w:tcW w:w="2502" w:type="dxa"/>
            <w:tcBorders>
              <w:top w:val="nil"/>
            </w:tcBorders>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CV (F) %</w:t>
            </w:r>
          </w:p>
        </w:tc>
        <w:tc>
          <w:tcPr>
            <w:tcW w:w="977"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5,93</w:t>
            </w:r>
          </w:p>
        </w:tc>
        <w:tc>
          <w:tcPr>
            <w:tcW w:w="815"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6,89</w:t>
            </w:r>
          </w:p>
        </w:tc>
        <w:tc>
          <w:tcPr>
            <w:tcW w:w="1076"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12,10</w:t>
            </w:r>
          </w:p>
        </w:tc>
        <w:tc>
          <w:tcPr>
            <w:tcW w:w="1094"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2,01</w:t>
            </w:r>
          </w:p>
        </w:tc>
        <w:tc>
          <w:tcPr>
            <w:tcW w:w="1048"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5,91</w:t>
            </w:r>
          </w:p>
        </w:tc>
        <w:tc>
          <w:tcPr>
            <w:tcW w:w="1604"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13,54</w:t>
            </w:r>
          </w:p>
        </w:tc>
      </w:tr>
    </w:tbl>
    <w:p w:rsidR="00747089" w:rsidRPr="00E72C44" w:rsidRDefault="00747089" w:rsidP="00B457EC">
      <w:pPr>
        <w:spacing w:after="0" w:line="480" w:lineRule="auto"/>
        <w:rPr>
          <w:rFonts w:ascii="Times New Roman" w:hAnsi="Times New Roman" w:cs="Times New Roman"/>
          <w:sz w:val="24"/>
          <w:szCs w:val="24"/>
        </w:rPr>
      </w:pPr>
      <w:r w:rsidRPr="00E72C44">
        <w:rPr>
          <w:rFonts w:ascii="Times New Roman" w:hAnsi="Times New Roman" w:cs="Times New Roman"/>
          <w:sz w:val="24"/>
          <w:szCs w:val="24"/>
          <w:vertAlign w:val="superscript"/>
        </w:rPr>
        <w:t>ns</w:t>
      </w:r>
      <w:r w:rsidRPr="00E72C44">
        <w:rPr>
          <w:rFonts w:ascii="Times New Roman" w:hAnsi="Times New Roman" w:cs="Times New Roman"/>
          <w:sz w:val="24"/>
          <w:szCs w:val="24"/>
        </w:rPr>
        <w:t>, *, ** : não significativo, significativo a 5% e 1%, respectivamente, pelo teste F.</w:t>
      </w:r>
    </w:p>
    <w:p w:rsidR="00747089" w:rsidRPr="00D105AB" w:rsidRDefault="00747089" w:rsidP="00400638">
      <w:pPr>
        <w:autoSpaceDE w:val="0"/>
        <w:spacing w:after="0" w:line="480" w:lineRule="auto"/>
        <w:jc w:val="center"/>
        <w:rPr>
          <w:rFonts w:ascii="Times New Roman" w:hAnsi="Times New Roman" w:cs="Times New Roman"/>
          <w:noProof/>
          <w:sz w:val="24"/>
          <w:szCs w:val="24"/>
          <w:lang w:eastAsia="en-US"/>
        </w:rPr>
      </w:pPr>
    </w:p>
    <w:p w:rsidR="00747089" w:rsidRDefault="0049257D" w:rsidP="00400638">
      <w:pPr>
        <w:autoSpaceDE w:val="0"/>
        <w:spacing w:after="0" w:line="480" w:lineRule="auto"/>
        <w:jc w:val="center"/>
        <w:rPr>
          <w:rFonts w:ascii="Times New Roman" w:hAnsi="Times New Roman" w:cs="Times New Roman"/>
          <w:noProof/>
          <w:sz w:val="24"/>
          <w:szCs w:val="24"/>
          <w:lang w:eastAsia="pt-BR"/>
        </w:rPr>
      </w:pPr>
      <w:r>
        <w:rPr>
          <w:rFonts w:ascii="Times New Roman" w:hAnsi="Times New Roman" w:cs="Times New Roman"/>
          <w:noProof/>
          <w:sz w:val="24"/>
          <w:szCs w:val="24"/>
          <w:lang w:val="en-US" w:eastAsia="en-US"/>
        </w:rPr>
        <w:pict>
          <v:shape id="_x0000_i1029" type="#_x0000_t75" style="width:233.3pt;height:163.55pt">
            <v:imagedata r:id="rId16" o:title=""/>
          </v:shape>
        </w:pict>
      </w:r>
    </w:p>
    <w:p w:rsidR="00747089" w:rsidRPr="00E72C44" w:rsidRDefault="00747089" w:rsidP="00E72C44">
      <w:pPr>
        <w:autoSpaceDE w:val="0"/>
        <w:spacing w:after="0" w:line="240" w:lineRule="auto"/>
        <w:ind w:left="1106" w:hanging="1106"/>
        <w:jc w:val="both"/>
        <w:rPr>
          <w:rFonts w:ascii="Times New Roman" w:hAnsi="Times New Roman" w:cs="Times New Roman"/>
          <w:color w:val="FF0000"/>
          <w:sz w:val="24"/>
          <w:szCs w:val="24"/>
        </w:rPr>
      </w:pPr>
      <w:r w:rsidRPr="00E72C44">
        <w:rPr>
          <w:rFonts w:ascii="Times New Roman" w:hAnsi="Times New Roman" w:cs="Times New Roman"/>
          <w:sz w:val="24"/>
          <w:szCs w:val="24"/>
        </w:rPr>
        <w:t>Figura 1 - Precipitação pluvial  média (dez anos), precipitação total (mm) e médias mensais de temperatura (ºC) máxima e mínima, observadas durante a condução do experimento.</w:t>
      </w:r>
      <w:r w:rsidRPr="00E72C44">
        <w:rPr>
          <w:rFonts w:ascii="Times New Roman" w:hAnsi="Times New Roman" w:cs="Times New Roman"/>
          <w:color w:val="FF0000"/>
          <w:sz w:val="24"/>
          <w:szCs w:val="24"/>
        </w:rPr>
        <w:t xml:space="preserve"> </w:t>
      </w:r>
    </w:p>
    <w:p w:rsidR="00747089" w:rsidRPr="00C162BC" w:rsidRDefault="00747089" w:rsidP="00E72C44">
      <w:pPr>
        <w:pStyle w:val="A4Texto1"/>
        <w:spacing w:after="0"/>
        <w:ind w:left="1064" w:hanging="1064"/>
        <w:rPr>
          <w:szCs w:val="24"/>
        </w:rPr>
      </w:pPr>
      <w:r w:rsidRPr="00E72C44">
        <w:rPr>
          <w:noProof w:val="0"/>
          <w:szCs w:val="24"/>
          <w:lang w:eastAsia="ar-SA"/>
        </w:rPr>
        <w:t>Tabela 3</w:t>
      </w:r>
      <w:r>
        <w:rPr>
          <w:b/>
          <w:noProof w:val="0"/>
          <w:szCs w:val="24"/>
          <w:lang w:eastAsia="ar-SA"/>
        </w:rPr>
        <w:t xml:space="preserve"> -</w:t>
      </w:r>
      <w:r w:rsidRPr="00C162BC">
        <w:rPr>
          <w:szCs w:val="24"/>
        </w:rPr>
        <w:t xml:space="preserve"> Médias de altura de plantas (ALT), altura da inserção da 1ª vagem (AIV), número de vagens por planta (NVP), número de grãos por vagem (NGV), massa de 100 grãos (M100G) e produtividade (PROD) de soja BRS Tracajá em função das doses de </w:t>
      </w:r>
      <w:r>
        <w:rPr>
          <w:szCs w:val="24"/>
        </w:rPr>
        <w:t xml:space="preserve">glyphosate e </w:t>
      </w:r>
      <w:r w:rsidRPr="00C162BC">
        <w:rPr>
          <w:szCs w:val="24"/>
        </w:rPr>
        <w:t>fenoxaprop-p-ethyl. Boa Vista-RR, 201</w:t>
      </w:r>
      <w:r>
        <w:rPr>
          <w:szCs w:val="24"/>
        </w:rPr>
        <w:t>6</w:t>
      </w:r>
      <w:r w:rsidRPr="00C162BC">
        <w:rPr>
          <w:szCs w:val="24"/>
        </w:rPr>
        <w:t xml:space="preserve"> </w:t>
      </w:r>
    </w:p>
    <w:tbl>
      <w:tblPr>
        <w:tblW w:w="8929" w:type="dxa"/>
        <w:jc w:val="center"/>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2642"/>
        <w:gridCol w:w="1046"/>
        <w:gridCol w:w="1048"/>
        <w:gridCol w:w="1048"/>
        <w:gridCol w:w="899"/>
        <w:gridCol w:w="1048"/>
        <w:gridCol w:w="1198"/>
      </w:tblGrid>
      <w:tr w:rsidR="00747089" w:rsidRPr="00400638" w:rsidTr="00400638">
        <w:trPr>
          <w:jc w:val="center"/>
        </w:trPr>
        <w:tc>
          <w:tcPr>
            <w:tcW w:w="2642" w:type="dxa"/>
            <w:vAlign w:val="center"/>
          </w:tcPr>
          <w:p w:rsidR="00747089" w:rsidRPr="00400638" w:rsidRDefault="00747089" w:rsidP="00400638">
            <w:pPr>
              <w:spacing w:after="0" w:line="240" w:lineRule="auto"/>
              <w:jc w:val="center"/>
              <w:rPr>
                <w:rFonts w:ascii="Times New Roman" w:hAnsi="Times New Roman" w:cs="Times New Roman"/>
                <w:sz w:val="20"/>
                <w:szCs w:val="20"/>
              </w:rPr>
            </w:pPr>
            <w:r w:rsidRPr="00400638">
              <w:rPr>
                <w:rFonts w:ascii="Times New Roman" w:hAnsi="Times New Roman" w:cs="Times New Roman"/>
                <w:sz w:val="20"/>
                <w:szCs w:val="20"/>
              </w:rPr>
              <w:t>Tratamentos</w:t>
            </w:r>
          </w:p>
        </w:tc>
        <w:tc>
          <w:tcPr>
            <w:tcW w:w="1046"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ALT (cm)</w:t>
            </w:r>
          </w:p>
        </w:tc>
        <w:tc>
          <w:tcPr>
            <w:tcW w:w="1048"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AIV (cm)</w:t>
            </w:r>
          </w:p>
        </w:tc>
        <w:tc>
          <w:tcPr>
            <w:tcW w:w="1048"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NVP</w:t>
            </w:r>
          </w:p>
        </w:tc>
        <w:tc>
          <w:tcPr>
            <w:tcW w:w="899"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NGV</w:t>
            </w:r>
          </w:p>
        </w:tc>
        <w:tc>
          <w:tcPr>
            <w:tcW w:w="1048"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M100G</w:t>
            </w:r>
          </w:p>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(g)</w:t>
            </w:r>
          </w:p>
        </w:tc>
        <w:tc>
          <w:tcPr>
            <w:tcW w:w="1198"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PROD</w:t>
            </w:r>
          </w:p>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(kg ha</w:t>
            </w:r>
            <w:r w:rsidRPr="00400638">
              <w:rPr>
                <w:rFonts w:ascii="Times New Roman" w:hAnsi="Times New Roman" w:cs="Times New Roman"/>
                <w:bCs/>
                <w:sz w:val="20"/>
                <w:szCs w:val="20"/>
                <w:vertAlign w:val="superscript"/>
                <w:lang w:eastAsia="pt-BR"/>
              </w:rPr>
              <w:t>-1</w:t>
            </w:r>
            <w:r w:rsidRPr="00400638">
              <w:rPr>
                <w:rFonts w:ascii="Times New Roman" w:hAnsi="Times New Roman" w:cs="Times New Roman"/>
                <w:bCs/>
                <w:sz w:val="20"/>
                <w:szCs w:val="20"/>
                <w:lang w:eastAsia="pt-BR"/>
              </w:rPr>
              <w:t>)</w:t>
            </w:r>
          </w:p>
        </w:tc>
      </w:tr>
      <w:tr w:rsidR="00747089" w:rsidRPr="00400638" w:rsidTr="00400638">
        <w:trPr>
          <w:jc w:val="center"/>
        </w:trPr>
        <w:tc>
          <w:tcPr>
            <w:tcW w:w="2642"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r w:rsidRPr="00400638">
              <w:rPr>
                <w:rFonts w:ascii="Times New Roman" w:hAnsi="Times New Roman" w:cs="Times New Roman"/>
                <w:sz w:val="20"/>
                <w:szCs w:val="20"/>
                <w:lang w:eastAsia="pt-BR"/>
              </w:rPr>
              <w:t>Glyphosate (G)</w:t>
            </w:r>
          </w:p>
        </w:tc>
        <w:tc>
          <w:tcPr>
            <w:tcW w:w="1046"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p>
        </w:tc>
        <w:tc>
          <w:tcPr>
            <w:tcW w:w="1048"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p>
        </w:tc>
        <w:tc>
          <w:tcPr>
            <w:tcW w:w="1048"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p>
        </w:tc>
        <w:tc>
          <w:tcPr>
            <w:tcW w:w="899"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p>
        </w:tc>
        <w:tc>
          <w:tcPr>
            <w:tcW w:w="1048"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p>
        </w:tc>
        <w:tc>
          <w:tcPr>
            <w:tcW w:w="1198"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p>
        </w:tc>
      </w:tr>
      <w:tr w:rsidR="00747089" w:rsidRPr="00400638" w:rsidTr="00400638">
        <w:trPr>
          <w:jc w:val="center"/>
        </w:trPr>
        <w:tc>
          <w:tcPr>
            <w:tcW w:w="2642"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720</w:t>
            </w:r>
          </w:p>
        </w:tc>
        <w:tc>
          <w:tcPr>
            <w:tcW w:w="1046"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52,49</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16,67</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47,64</w:t>
            </w:r>
          </w:p>
        </w:tc>
        <w:tc>
          <w:tcPr>
            <w:tcW w:w="899"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2,40</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13,51</w:t>
            </w:r>
          </w:p>
        </w:tc>
        <w:tc>
          <w:tcPr>
            <w:tcW w:w="119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3.152,15</w:t>
            </w:r>
          </w:p>
        </w:tc>
      </w:tr>
      <w:tr w:rsidR="00747089" w:rsidRPr="00400638" w:rsidTr="00400638">
        <w:trPr>
          <w:jc w:val="center"/>
        </w:trPr>
        <w:tc>
          <w:tcPr>
            <w:tcW w:w="2642"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1.200</w:t>
            </w:r>
          </w:p>
        </w:tc>
        <w:tc>
          <w:tcPr>
            <w:tcW w:w="1046"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52,64</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16,80</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52,23</w:t>
            </w:r>
          </w:p>
        </w:tc>
        <w:tc>
          <w:tcPr>
            <w:tcW w:w="899"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2,45</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13,68</w:t>
            </w:r>
          </w:p>
        </w:tc>
        <w:tc>
          <w:tcPr>
            <w:tcW w:w="119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3.586,47</w:t>
            </w:r>
          </w:p>
        </w:tc>
      </w:tr>
      <w:tr w:rsidR="00747089" w:rsidRPr="00400638" w:rsidTr="00400638">
        <w:trPr>
          <w:jc w:val="center"/>
        </w:trPr>
        <w:tc>
          <w:tcPr>
            <w:tcW w:w="2642"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1.680</w:t>
            </w:r>
          </w:p>
        </w:tc>
        <w:tc>
          <w:tcPr>
            <w:tcW w:w="1046"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52,75</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16,85</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52,98</w:t>
            </w:r>
          </w:p>
        </w:tc>
        <w:tc>
          <w:tcPr>
            <w:tcW w:w="899"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2,45</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13,82</w:t>
            </w:r>
          </w:p>
        </w:tc>
        <w:tc>
          <w:tcPr>
            <w:tcW w:w="119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3.594,24</w:t>
            </w:r>
          </w:p>
        </w:tc>
      </w:tr>
      <w:tr w:rsidR="00747089" w:rsidRPr="00400638" w:rsidTr="00400638">
        <w:trPr>
          <w:jc w:val="center"/>
        </w:trPr>
        <w:tc>
          <w:tcPr>
            <w:tcW w:w="2642"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2.160</w:t>
            </w:r>
          </w:p>
        </w:tc>
        <w:tc>
          <w:tcPr>
            <w:tcW w:w="1046"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53,41</w:t>
            </w:r>
          </w:p>
        </w:tc>
        <w:tc>
          <w:tcPr>
            <w:tcW w:w="1048"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17,72</w:t>
            </w:r>
          </w:p>
        </w:tc>
        <w:tc>
          <w:tcPr>
            <w:tcW w:w="1048"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44,64</w:t>
            </w:r>
          </w:p>
        </w:tc>
        <w:tc>
          <w:tcPr>
            <w:tcW w:w="899"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2,44</w:t>
            </w:r>
          </w:p>
        </w:tc>
        <w:tc>
          <w:tcPr>
            <w:tcW w:w="1048"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13,94</w:t>
            </w:r>
          </w:p>
        </w:tc>
        <w:tc>
          <w:tcPr>
            <w:tcW w:w="1198"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2.955,03</w:t>
            </w:r>
          </w:p>
        </w:tc>
      </w:tr>
      <w:tr w:rsidR="00747089" w:rsidRPr="00400638" w:rsidTr="00400638">
        <w:trPr>
          <w:jc w:val="center"/>
        </w:trPr>
        <w:tc>
          <w:tcPr>
            <w:tcW w:w="2642"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r w:rsidRPr="00400638">
              <w:rPr>
                <w:rFonts w:ascii="Times New Roman" w:hAnsi="Times New Roman" w:cs="Times New Roman"/>
                <w:sz w:val="20"/>
                <w:szCs w:val="20"/>
              </w:rPr>
              <w:t>Fenoxaprop-p-ethyl</w:t>
            </w:r>
            <w:r w:rsidRPr="00400638">
              <w:rPr>
                <w:rFonts w:ascii="Times New Roman" w:hAnsi="Times New Roman" w:cs="Times New Roman"/>
                <w:sz w:val="20"/>
                <w:szCs w:val="20"/>
                <w:lang w:eastAsia="pt-BR"/>
              </w:rPr>
              <w:t xml:space="preserve"> (F)</w:t>
            </w:r>
          </w:p>
        </w:tc>
        <w:tc>
          <w:tcPr>
            <w:tcW w:w="1046"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p>
        </w:tc>
        <w:tc>
          <w:tcPr>
            <w:tcW w:w="1048"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p>
        </w:tc>
        <w:tc>
          <w:tcPr>
            <w:tcW w:w="1048"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p>
        </w:tc>
        <w:tc>
          <w:tcPr>
            <w:tcW w:w="899"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p>
        </w:tc>
        <w:tc>
          <w:tcPr>
            <w:tcW w:w="1048"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p>
        </w:tc>
        <w:tc>
          <w:tcPr>
            <w:tcW w:w="1198" w:type="dxa"/>
            <w:tcBorders>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rPr>
            </w:pPr>
          </w:p>
        </w:tc>
      </w:tr>
      <w:tr w:rsidR="00747089" w:rsidRPr="00400638" w:rsidTr="00400638">
        <w:trPr>
          <w:jc w:val="center"/>
        </w:trPr>
        <w:tc>
          <w:tcPr>
            <w:tcW w:w="2642"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0</w:t>
            </w:r>
          </w:p>
        </w:tc>
        <w:tc>
          <w:tcPr>
            <w:tcW w:w="1046"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53,30</w:t>
            </w:r>
            <w:r w:rsidRPr="00400638">
              <w:rPr>
                <w:rFonts w:ascii="Times New Roman" w:hAnsi="Times New Roman" w:cs="Times New Roman"/>
                <w:sz w:val="20"/>
                <w:szCs w:val="20"/>
                <w:vertAlign w:val="superscript"/>
                <w:lang w:eastAsia="pt-BR"/>
              </w:rPr>
              <w:t xml:space="preserve"> </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16,75</w:t>
            </w:r>
            <w:r w:rsidRPr="00400638">
              <w:rPr>
                <w:rFonts w:ascii="Times New Roman" w:hAnsi="Times New Roman" w:cs="Times New Roman"/>
                <w:sz w:val="20"/>
                <w:szCs w:val="20"/>
                <w:vertAlign w:val="superscript"/>
                <w:lang w:eastAsia="pt-BR"/>
              </w:rPr>
              <w:t xml:space="preserve"> </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48,63</w:t>
            </w:r>
            <w:r w:rsidRPr="00400638">
              <w:rPr>
                <w:rFonts w:ascii="Times New Roman" w:hAnsi="Times New Roman" w:cs="Times New Roman"/>
                <w:sz w:val="20"/>
                <w:szCs w:val="20"/>
                <w:vertAlign w:val="superscript"/>
                <w:lang w:eastAsia="pt-BR"/>
              </w:rPr>
              <w:t xml:space="preserve"> </w:t>
            </w:r>
          </w:p>
        </w:tc>
        <w:tc>
          <w:tcPr>
            <w:tcW w:w="899"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2,43</w:t>
            </w:r>
            <w:r w:rsidRPr="00400638">
              <w:rPr>
                <w:rFonts w:ascii="Times New Roman" w:hAnsi="Times New Roman" w:cs="Times New Roman"/>
                <w:sz w:val="20"/>
                <w:szCs w:val="20"/>
                <w:vertAlign w:val="superscript"/>
                <w:lang w:eastAsia="pt-BR"/>
              </w:rPr>
              <w:t xml:space="preserve"> </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13,44</w:t>
            </w:r>
          </w:p>
        </w:tc>
        <w:tc>
          <w:tcPr>
            <w:tcW w:w="119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3.207,17</w:t>
            </w:r>
          </w:p>
        </w:tc>
      </w:tr>
      <w:tr w:rsidR="00747089" w:rsidRPr="00400638" w:rsidTr="00400638">
        <w:trPr>
          <w:jc w:val="center"/>
        </w:trPr>
        <w:tc>
          <w:tcPr>
            <w:tcW w:w="2642"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38,5</w:t>
            </w:r>
          </w:p>
        </w:tc>
        <w:tc>
          <w:tcPr>
            <w:tcW w:w="1046"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53,11</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16,77</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49,96</w:t>
            </w:r>
          </w:p>
        </w:tc>
        <w:tc>
          <w:tcPr>
            <w:tcW w:w="899"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2,44</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13,56</w:t>
            </w:r>
          </w:p>
        </w:tc>
        <w:tc>
          <w:tcPr>
            <w:tcW w:w="119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3.330,54</w:t>
            </w:r>
          </w:p>
        </w:tc>
      </w:tr>
      <w:tr w:rsidR="00747089" w:rsidRPr="00400638" w:rsidTr="00400638">
        <w:trPr>
          <w:jc w:val="center"/>
        </w:trPr>
        <w:tc>
          <w:tcPr>
            <w:tcW w:w="2642"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77,0</w:t>
            </w:r>
          </w:p>
        </w:tc>
        <w:tc>
          <w:tcPr>
            <w:tcW w:w="1046"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53,26</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16,65</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50,67</w:t>
            </w:r>
          </w:p>
        </w:tc>
        <w:tc>
          <w:tcPr>
            <w:tcW w:w="899"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2,45</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13,67</w:t>
            </w:r>
          </w:p>
        </w:tc>
        <w:tc>
          <w:tcPr>
            <w:tcW w:w="119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3.407,57</w:t>
            </w:r>
          </w:p>
        </w:tc>
      </w:tr>
      <w:tr w:rsidR="00747089" w:rsidRPr="00400638" w:rsidTr="00400638">
        <w:trPr>
          <w:jc w:val="center"/>
        </w:trPr>
        <w:tc>
          <w:tcPr>
            <w:tcW w:w="2642"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115,5</w:t>
            </w:r>
          </w:p>
        </w:tc>
        <w:tc>
          <w:tcPr>
            <w:tcW w:w="1046"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52,30</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17,76</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49,13</w:t>
            </w:r>
          </w:p>
        </w:tc>
        <w:tc>
          <w:tcPr>
            <w:tcW w:w="899"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2,43</w:t>
            </w:r>
          </w:p>
        </w:tc>
        <w:tc>
          <w:tcPr>
            <w:tcW w:w="104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13,92</w:t>
            </w:r>
          </w:p>
        </w:tc>
        <w:tc>
          <w:tcPr>
            <w:tcW w:w="1198" w:type="dxa"/>
            <w:tcBorders>
              <w:top w:val="nil"/>
              <w:bottom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3.330,03</w:t>
            </w:r>
          </w:p>
        </w:tc>
      </w:tr>
      <w:tr w:rsidR="00747089" w:rsidRPr="00400638" w:rsidTr="00400638">
        <w:trPr>
          <w:jc w:val="center"/>
        </w:trPr>
        <w:tc>
          <w:tcPr>
            <w:tcW w:w="2642" w:type="dxa"/>
            <w:tcBorders>
              <w:top w:val="nil"/>
            </w:tcBorders>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154,0</w:t>
            </w:r>
          </w:p>
        </w:tc>
        <w:tc>
          <w:tcPr>
            <w:tcW w:w="1046"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52,14</w:t>
            </w:r>
          </w:p>
        </w:tc>
        <w:tc>
          <w:tcPr>
            <w:tcW w:w="1048"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17,11</w:t>
            </w:r>
          </w:p>
        </w:tc>
        <w:tc>
          <w:tcPr>
            <w:tcW w:w="1048"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48,46</w:t>
            </w:r>
          </w:p>
        </w:tc>
        <w:tc>
          <w:tcPr>
            <w:tcW w:w="899"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2,42</w:t>
            </w:r>
          </w:p>
        </w:tc>
        <w:tc>
          <w:tcPr>
            <w:tcW w:w="1048"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14,12</w:t>
            </w:r>
          </w:p>
        </w:tc>
        <w:tc>
          <w:tcPr>
            <w:tcW w:w="1198" w:type="dxa"/>
            <w:tcBorders>
              <w:top w:val="nil"/>
            </w:tcBorders>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3.334,56</w:t>
            </w:r>
          </w:p>
        </w:tc>
      </w:tr>
      <w:tr w:rsidR="00747089" w:rsidRPr="00400638" w:rsidTr="00400638">
        <w:trPr>
          <w:jc w:val="center"/>
        </w:trPr>
        <w:tc>
          <w:tcPr>
            <w:tcW w:w="2642" w:type="dxa"/>
            <w:vAlign w:val="center"/>
          </w:tcPr>
          <w:p w:rsidR="00747089" w:rsidRPr="00400638" w:rsidRDefault="00747089" w:rsidP="00400638">
            <w:pPr>
              <w:spacing w:after="0" w:line="240" w:lineRule="auto"/>
              <w:jc w:val="center"/>
              <w:rPr>
                <w:rFonts w:ascii="Times New Roman" w:hAnsi="Times New Roman" w:cs="Times New Roman"/>
                <w:sz w:val="20"/>
                <w:szCs w:val="20"/>
              </w:rPr>
            </w:pPr>
            <w:r w:rsidRPr="00400638">
              <w:rPr>
                <w:rFonts w:ascii="Times New Roman" w:hAnsi="Times New Roman" w:cs="Times New Roman"/>
                <w:sz w:val="20"/>
                <w:szCs w:val="20"/>
              </w:rPr>
              <w:t>Média geral</w:t>
            </w:r>
          </w:p>
        </w:tc>
        <w:tc>
          <w:tcPr>
            <w:tcW w:w="1046"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52,82</w:t>
            </w:r>
          </w:p>
        </w:tc>
        <w:tc>
          <w:tcPr>
            <w:tcW w:w="1048"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17,01</w:t>
            </w:r>
          </w:p>
        </w:tc>
        <w:tc>
          <w:tcPr>
            <w:tcW w:w="1048"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49,37</w:t>
            </w:r>
          </w:p>
        </w:tc>
        <w:tc>
          <w:tcPr>
            <w:tcW w:w="899"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2,43</w:t>
            </w:r>
          </w:p>
        </w:tc>
        <w:tc>
          <w:tcPr>
            <w:tcW w:w="1048"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13,74</w:t>
            </w:r>
          </w:p>
        </w:tc>
        <w:tc>
          <w:tcPr>
            <w:tcW w:w="1198"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3.321,97</w:t>
            </w:r>
          </w:p>
        </w:tc>
      </w:tr>
      <w:tr w:rsidR="00747089" w:rsidRPr="00400638" w:rsidTr="00400638">
        <w:trPr>
          <w:jc w:val="center"/>
        </w:trPr>
        <w:tc>
          <w:tcPr>
            <w:tcW w:w="2642"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CV (G) %</w:t>
            </w:r>
          </w:p>
        </w:tc>
        <w:tc>
          <w:tcPr>
            <w:tcW w:w="1046"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4,83</w:t>
            </w:r>
          </w:p>
        </w:tc>
        <w:tc>
          <w:tcPr>
            <w:tcW w:w="1048"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8,95</w:t>
            </w:r>
          </w:p>
        </w:tc>
        <w:tc>
          <w:tcPr>
            <w:tcW w:w="1048"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15,45</w:t>
            </w:r>
          </w:p>
        </w:tc>
        <w:tc>
          <w:tcPr>
            <w:tcW w:w="899"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1,81</w:t>
            </w:r>
          </w:p>
        </w:tc>
        <w:tc>
          <w:tcPr>
            <w:tcW w:w="1048"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6,89</w:t>
            </w:r>
          </w:p>
        </w:tc>
        <w:tc>
          <w:tcPr>
            <w:tcW w:w="1198"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19,56</w:t>
            </w:r>
          </w:p>
        </w:tc>
      </w:tr>
      <w:tr w:rsidR="00747089" w:rsidRPr="00400638" w:rsidTr="00400638">
        <w:trPr>
          <w:jc w:val="center"/>
        </w:trPr>
        <w:tc>
          <w:tcPr>
            <w:tcW w:w="2642" w:type="dxa"/>
            <w:vAlign w:val="center"/>
          </w:tcPr>
          <w:p w:rsidR="00747089" w:rsidRPr="00400638" w:rsidRDefault="00747089" w:rsidP="00400638">
            <w:pPr>
              <w:spacing w:after="0" w:line="240" w:lineRule="auto"/>
              <w:jc w:val="center"/>
              <w:rPr>
                <w:rFonts w:ascii="Times New Roman" w:hAnsi="Times New Roman" w:cs="Times New Roman"/>
                <w:bCs/>
                <w:sz w:val="20"/>
                <w:szCs w:val="20"/>
                <w:lang w:eastAsia="pt-BR"/>
              </w:rPr>
            </w:pPr>
            <w:r w:rsidRPr="00400638">
              <w:rPr>
                <w:rFonts w:ascii="Times New Roman" w:hAnsi="Times New Roman" w:cs="Times New Roman"/>
                <w:bCs/>
                <w:sz w:val="20"/>
                <w:szCs w:val="20"/>
                <w:lang w:eastAsia="pt-BR"/>
              </w:rPr>
              <w:t>CV (F) %</w:t>
            </w:r>
          </w:p>
        </w:tc>
        <w:tc>
          <w:tcPr>
            <w:tcW w:w="1046"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5,93</w:t>
            </w:r>
          </w:p>
        </w:tc>
        <w:tc>
          <w:tcPr>
            <w:tcW w:w="1048"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6,89</w:t>
            </w:r>
          </w:p>
        </w:tc>
        <w:tc>
          <w:tcPr>
            <w:tcW w:w="1048"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12,10</w:t>
            </w:r>
          </w:p>
        </w:tc>
        <w:tc>
          <w:tcPr>
            <w:tcW w:w="899"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2,01</w:t>
            </w:r>
          </w:p>
        </w:tc>
        <w:tc>
          <w:tcPr>
            <w:tcW w:w="1048"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5,91</w:t>
            </w:r>
          </w:p>
        </w:tc>
        <w:tc>
          <w:tcPr>
            <w:tcW w:w="1198" w:type="dxa"/>
            <w:vAlign w:val="center"/>
          </w:tcPr>
          <w:p w:rsidR="00747089" w:rsidRPr="00400638" w:rsidRDefault="00747089" w:rsidP="00400638">
            <w:pPr>
              <w:spacing w:after="0" w:line="240" w:lineRule="auto"/>
              <w:jc w:val="center"/>
              <w:rPr>
                <w:rFonts w:ascii="Times New Roman" w:hAnsi="Times New Roman" w:cs="Times New Roman"/>
                <w:sz w:val="20"/>
                <w:szCs w:val="20"/>
                <w:lang w:eastAsia="pt-BR"/>
              </w:rPr>
            </w:pPr>
            <w:r w:rsidRPr="00400638">
              <w:rPr>
                <w:rFonts w:ascii="Times New Roman" w:hAnsi="Times New Roman" w:cs="Times New Roman"/>
                <w:sz w:val="20"/>
                <w:szCs w:val="20"/>
                <w:lang w:eastAsia="pt-BR"/>
              </w:rPr>
              <w:t>13,54</w:t>
            </w:r>
          </w:p>
        </w:tc>
      </w:tr>
    </w:tbl>
    <w:p w:rsidR="00747089" w:rsidRPr="00E72C44" w:rsidRDefault="00747089" w:rsidP="00E72C44">
      <w:pPr>
        <w:spacing w:after="0" w:line="240" w:lineRule="auto"/>
        <w:rPr>
          <w:rFonts w:ascii="Times New Roman" w:hAnsi="Times New Roman" w:cs="Times New Roman"/>
          <w:sz w:val="24"/>
          <w:szCs w:val="24"/>
        </w:rPr>
      </w:pPr>
      <w:r w:rsidRPr="00E72C44">
        <w:rPr>
          <w:rFonts w:ascii="Times New Roman" w:hAnsi="Times New Roman" w:cs="Times New Roman"/>
          <w:sz w:val="24"/>
          <w:szCs w:val="24"/>
          <w:vertAlign w:val="superscript"/>
        </w:rPr>
        <w:t>ns</w:t>
      </w:r>
      <w:r w:rsidRPr="00E72C44">
        <w:rPr>
          <w:rFonts w:ascii="Times New Roman" w:hAnsi="Times New Roman" w:cs="Times New Roman"/>
          <w:sz w:val="24"/>
          <w:szCs w:val="24"/>
        </w:rPr>
        <w:t>, * - Não significativo, significativo a 5% de probabilidade pelo teste F. CV.: Coeficiente de variação.</w:t>
      </w:r>
    </w:p>
    <w:p w:rsidR="00747089" w:rsidRDefault="00747089" w:rsidP="00363755">
      <w:pPr>
        <w:spacing w:after="0" w:line="480" w:lineRule="auto"/>
        <w:rPr>
          <w:rFonts w:ascii="Times New Roman" w:hAnsi="Times New Roman" w:cs="Times New Roman"/>
          <w:sz w:val="20"/>
          <w:szCs w:val="20"/>
        </w:rPr>
      </w:pPr>
    </w:p>
    <w:p w:rsidR="00747089" w:rsidRDefault="00747089" w:rsidP="00363755">
      <w:pPr>
        <w:spacing w:after="0" w:line="480" w:lineRule="auto"/>
        <w:rPr>
          <w:rFonts w:ascii="Times New Roman" w:hAnsi="Times New Roman" w:cs="Times New Roman"/>
          <w:sz w:val="20"/>
          <w:szCs w:val="20"/>
        </w:rPr>
      </w:pPr>
    </w:p>
    <w:p w:rsidR="00747089" w:rsidRDefault="00747089" w:rsidP="00363755">
      <w:pPr>
        <w:spacing w:after="0" w:line="480" w:lineRule="auto"/>
        <w:rPr>
          <w:rFonts w:ascii="Times New Roman" w:hAnsi="Times New Roman" w:cs="Times New Roman"/>
          <w:sz w:val="20"/>
          <w:szCs w:val="20"/>
        </w:rPr>
      </w:pPr>
    </w:p>
    <w:p w:rsidR="00747089" w:rsidRDefault="00747089" w:rsidP="00363755">
      <w:pPr>
        <w:spacing w:after="0" w:line="480" w:lineRule="auto"/>
        <w:rPr>
          <w:rFonts w:ascii="Times New Roman" w:hAnsi="Times New Roman" w:cs="Times New Roman"/>
          <w:sz w:val="20"/>
          <w:szCs w:val="20"/>
        </w:rPr>
      </w:pPr>
    </w:p>
    <w:p w:rsidR="00747089" w:rsidRPr="00DD7864" w:rsidRDefault="00747089" w:rsidP="00363755">
      <w:pPr>
        <w:spacing w:after="0" w:line="480" w:lineRule="auto"/>
        <w:rPr>
          <w:rFonts w:ascii="Times New Roman" w:hAnsi="Times New Roman" w:cs="Times New Roman"/>
          <w:sz w:val="20"/>
          <w:szCs w:val="20"/>
        </w:rPr>
      </w:pPr>
    </w:p>
    <w:p w:rsidR="00747089" w:rsidRPr="006B71FF" w:rsidRDefault="00747089" w:rsidP="00363755">
      <w:pPr>
        <w:spacing w:after="0" w:line="480" w:lineRule="auto"/>
        <w:jc w:val="both"/>
        <w:rPr>
          <w:rFonts w:ascii="Times New Roman" w:hAnsi="Times New Roman" w:cs="Times New Roman"/>
          <w:noProof/>
          <w:sz w:val="24"/>
          <w:szCs w:val="24"/>
          <w:lang w:eastAsia="en-US"/>
        </w:rPr>
      </w:pPr>
    </w:p>
    <w:p w:rsidR="00747089" w:rsidRPr="00C162BC" w:rsidRDefault="0049257D" w:rsidP="0036375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pict>
          <v:shape id="_x0000_i1030" type="#_x0000_t75" style="width:436.45pt;height:111.65pt">
            <v:imagedata r:id="rId17" o:title=""/>
          </v:shape>
        </w:pict>
      </w:r>
    </w:p>
    <w:p w:rsidR="00747089" w:rsidRPr="00C162BC" w:rsidRDefault="00747089" w:rsidP="003D17ED">
      <w:pPr>
        <w:spacing w:after="0" w:line="240" w:lineRule="auto"/>
        <w:ind w:left="1064" w:hanging="1064"/>
        <w:jc w:val="both"/>
        <w:rPr>
          <w:rFonts w:ascii="Times New Roman" w:hAnsi="Times New Roman" w:cs="Times New Roman"/>
          <w:color w:val="FF0000"/>
          <w:sz w:val="24"/>
          <w:szCs w:val="24"/>
        </w:rPr>
      </w:pPr>
      <w:r w:rsidRPr="00E72C44">
        <w:rPr>
          <w:rFonts w:ascii="Times New Roman" w:hAnsi="Times New Roman" w:cs="Times New Roman"/>
          <w:sz w:val="24"/>
          <w:szCs w:val="24"/>
        </w:rPr>
        <w:t>Figura 2 - Número de vagens por planta (A) e número de grãos por vagem (B) de soja BRS</w:t>
      </w:r>
      <w:r w:rsidRPr="00C162BC">
        <w:rPr>
          <w:rFonts w:ascii="Times New Roman" w:hAnsi="Times New Roman" w:cs="Times New Roman"/>
          <w:sz w:val="24"/>
          <w:szCs w:val="24"/>
        </w:rPr>
        <w:t xml:space="preserve"> Tracajá</w:t>
      </w:r>
      <w:r>
        <w:rPr>
          <w:rFonts w:ascii="Times New Roman" w:hAnsi="Times New Roman" w:cs="Times New Roman"/>
          <w:sz w:val="24"/>
          <w:szCs w:val="24"/>
        </w:rPr>
        <w:t>,</w:t>
      </w:r>
      <w:r w:rsidRPr="00C162BC">
        <w:rPr>
          <w:rFonts w:ascii="Times New Roman" w:hAnsi="Times New Roman" w:cs="Times New Roman"/>
          <w:sz w:val="24"/>
          <w:szCs w:val="24"/>
        </w:rPr>
        <w:t xml:space="preserve"> em função d</w:t>
      </w:r>
      <w:r>
        <w:rPr>
          <w:rFonts w:ascii="Times New Roman" w:hAnsi="Times New Roman" w:cs="Times New Roman"/>
          <w:sz w:val="24"/>
          <w:szCs w:val="24"/>
        </w:rPr>
        <w:t>as</w:t>
      </w:r>
      <w:r w:rsidRPr="00C162BC">
        <w:rPr>
          <w:rFonts w:ascii="Times New Roman" w:hAnsi="Times New Roman" w:cs="Times New Roman"/>
          <w:sz w:val="24"/>
          <w:szCs w:val="24"/>
        </w:rPr>
        <w:t xml:space="preserve"> doses d</w:t>
      </w:r>
      <w:r>
        <w:rPr>
          <w:rFonts w:ascii="Times New Roman" w:hAnsi="Times New Roman" w:cs="Times New Roman"/>
          <w:sz w:val="24"/>
          <w:szCs w:val="24"/>
        </w:rPr>
        <w:t>o</w:t>
      </w:r>
      <w:r w:rsidRPr="00C162BC">
        <w:rPr>
          <w:rFonts w:ascii="Times New Roman" w:hAnsi="Times New Roman" w:cs="Times New Roman"/>
          <w:sz w:val="24"/>
          <w:szCs w:val="24"/>
        </w:rPr>
        <w:t xml:space="preserve"> herbicida </w:t>
      </w:r>
      <w:r>
        <w:rPr>
          <w:rFonts w:ascii="Times New Roman" w:hAnsi="Times New Roman" w:cs="Times New Roman"/>
          <w:sz w:val="24"/>
          <w:szCs w:val="24"/>
        </w:rPr>
        <w:t>glyphosate, pulverizado antes da instalação da cultura,</w:t>
      </w:r>
      <w:r w:rsidRPr="00C162BC">
        <w:rPr>
          <w:rFonts w:ascii="Times New Roman" w:hAnsi="Times New Roman" w:cs="Times New Roman"/>
          <w:sz w:val="24"/>
          <w:szCs w:val="24"/>
        </w:rPr>
        <w:t xml:space="preserve"> na dessecação de </w:t>
      </w:r>
      <w:r>
        <w:rPr>
          <w:rFonts w:ascii="Times New Roman" w:hAnsi="Times New Roman" w:cs="Times New Roman"/>
          <w:i/>
          <w:sz w:val="24"/>
          <w:szCs w:val="24"/>
        </w:rPr>
        <w:t>U.</w:t>
      </w:r>
      <w:r w:rsidRPr="00C162BC">
        <w:rPr>
          <w:rFonts w:ascii="Times New Roman" w:hAnsi="Times New Roman" w:cs="Times New Roman"/>
          <w:i/>
          <w:sz w:val="24"/>
          <w:szCs w:val="24"/>
        </w:rPr>
        <w:t xml:space="preserve"> ruziziensis</w:t>
      </w:r>
      <w:r>
        <w:rPr>
          <w:rFonts w:ascii="Times New Roman" w:hAnsi="Times New Roman" w:cs="Times New Roman"/>
          <w:i/>
          <w:sz w:val="24"/>
          <w:szCs w:val="24"/>
        </w:rPr>
        <w:t>.</w:t>
      </w:r>
      <w:r w:rsidRPr="00C162BC">
        <w:rPr>
          <w:rFonts w:ascii="Times New Roman" w:hAnsi="Times New Roman" w:cs="Times New Roman"/>
          <w:sz w:val="24"/>
          <w:szCs w:val="24"/>
        </w:rPr>
        <w:t xml:space="preserve"> Boa Vista, RR. 201</w:t>
      </w:r>
      <w:r>
        <w:rPr>
          <w:rFonts w:ascii="Times New Roman" w:hAnsi="Times New Roman" w:cs="Times New Roman"/>
          <w:sz w:val="24"/>
          <w:szCs w:val="24"/>
        </w:rPr>
        <w:t>6</w:t>
      </w:r>
      <w:r w:rsidRPr="00C162BC">
        <w:rPr>
          <w:rFonts w:ascii="Times New Roman" w:hAnsi="Times New Roman" w:cs="Times New Roman"/>
          <w:sz w:val="24"/>
          <w:szCs w:val="24"/>
        </w:rPr>
        <w:t>.</w:t>
      </w:r>
      <w:r w:rsidRPr="00C162BC">
        <w:rPr>
          <w:rFonts w:ascii="Times New Roman" w:hAnsi="Times New Roman" w:cs="Times New Roman"/>
          <w:color w:val="FF0000"/>
          <w:sz w:val="24"/>
          <w:szCs w:val="24"/>
        </w:rPr>
        <w:t xml:space="preserve"> </w:t>
      </w:r>
    </w:p>
    <w:p w:rsidR="00747089" w:rsidRDefault="00747089" w:rsidP="00363755">
      <w:pPr>
        <w:autoSpaceDE w:val="0"/>
        <w:autoSpaceDN w:val="0"/>
        <w:adjustRightInd w:val="0"/>
        <w:spacing w:after="0" w:line="480" w:lineRule="auto"/>
        <w:ind w:firstLine="709"/>
        <w:jc w:val="both"/>
        <w:rPr>
          <w:rFonts w:ascii="Times New Roman" w:hAnsi="Times New Roman" w:cs="Times New Roman"/>
          <w:sz w:val="24"/>
          <w:szCs w:val="24"/>
        </w:rPr>
      </w:pPr>
    </w:p>
    <w:p w:rsidR="00747089" w:rsidRDefault="00747089" w:rsidP="00400638">
      <w:pPr>
        <w:autoSpaceDE w:val="0"/>
        <w:autoSpaceDN w:val="0"/>
        <w:adjustRightInd w:val="0"/>
        <w:spacing w:after="0" w:line="480" w:lineRule="auto"/>
        <w:jc w:val="center"/>
        <w:rPr>
          <w:rFonts w:ascii="Times New Roman" w:hAnsi="Times New Roman" w:cs="Times New Roman"/>
          <w:noProof/>
          <w:sz w:val="24"/>
          <w:szCs w:val="24"/>
          <w:lang w:val="en-US" w:eastAsia="en-US"/>
        </w:rPr>
      </w:pPr>
    </w:p>
    <w:p w:rsidR="00747089" w:rsidRPr="00C162BC" w:rsidRDefault="0049257D" w:rsidP="00400638">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pict>
          <v:shape id="_x0000_i1031" type="#_x0000_t75" style="width:240.55pt;height:106.05pt">
            <v:imagedata r:id="rId18" o:title=""/>
          </v:shape>
        </w:pict>
      </w:r>
    </w:p>
    <w:p w:rsidR="00747089" w:rsidRPr="00C162BC" w:rsidRDefault="00747089" w:rsidP="00E72C44">
      <w:pPr>
        <w:spacing w:after="0" w:line="240" w:lineRule="auto"/>
        <w:ind w:left="1148" w:hanging="1148"/>
        <w:jc w:val="both"/>
        <w:rPr>
          <w:rFonts w:ascii="Times New Roman" w:hAnsi="Times New Roman" w:cs="Times New Roman"/>
          <w:color w:val="FF0000"/>
          <w:sz w:val="24"/>
          <w:szCs w:val="24"/>
        </w:rPr>
      </w:pPr>
      <w:r w:rsidRPr="00E72C44">
        <w:rPr>
          <w:rFonts w:ascii="Times New Roman" w:hAnsi="Times New Roman" w:cs="Times New Roman"/>
          <w:sz w:val="24"/>
          <w:szCs w:val="24"/>
        </w:rPr>
        <w:t>Figura 3 -</w:t>
      </w:r>
      <w:r w:rsidRPr="00C162BC">
        <w:rPr>
          <w:rFonts w:ascii="Times New Roman" w:hAnsi="Times New Roman" w:cs="Times New Roman"/>
          <w:sz w:val="24"/>
          <w:szCs w:val="24"/>
        </w:rPr>
        <w:t xml:space="preserve"> Produtividade de grãos de soja BRS Tracajá em função de doses de herbicida </w:t>
      </w:r>
      <w:r>
        <w:rPr>
          <w:rFonts w:ascii="Times New Roman" w:hAnsi="Times New Roman" w:cs="Times New Roman"/>
          <w:sz w:val="24"/>
          <w:szCs w:val="24"/>
        </w:rPr>
        <w:t>glyphosate</w:t>
      </w:r>
      <w:r w:rsidRPr="00C162BC">
        <w:rPr>
          <w:rFonts w:ascii="Times New Roman" w:hAnsi="Times New Roman" w:cs="Times New Roman"/>
          <w:sz w:val="24"/>
          <w:szCs w:val="24"/>
        </w:rPr>
        <w:t xml:space="preserve"> na dessecação de </w:t>
      </w:r>
      <w:r>
        <w:rPr>
          <w:rFonts w:ascii="Times New Roman" w:hAnsi="Times New Roman" w:cs="Times New Roman"/>
          <w:i/>
          <w:sz w:val="24"/>
          <w:szCs w:val="24"/>
        </w:rPr>
        <w:t>U.</w:t>
      </w:r>
      <w:r w:rsidRPr="00C162BC">
        <w:rPr>
          <w:rFonts w:ascii="Times New Roman" w:hAnsi="Times New Roman" w:cs="Times New Roman"/>
          <w:i/>
          <w:sz w:val="24"/>
          <w:szCs w:val="24"/>
        </w:rPr>
        <w:t xml:space="preserve"> ruziziensis</w:t>
      </w:r>
      <w:r w:rsidRPr="00C162BC">
        <w:rPr>
          <w:rFonts w:ascii="Times New Roman" w:hAnsi="Times New Roman" w:cs="Times New Roman"/>
          <w:sz w:val="24"/>
          <w:szCs w:val="24"/>
        </w:rPr>
        <w:t xml:space="preserve"> </w:t>
      </w:r>
      <w:r>
        <w:rPr>
          <w:rFonts w:ascii="Times New Roman" w:hAnsi="Times New Roman" w:cs="Times New Roman"/>
          <w:sz w:val="24"/>
          <w:szCs w:val="24"/>
        </w:rPr>
        <w:t>no cerrado</w:t>
      </w:r>
      <w:r w:rsidRPr="00C162BC">
        <w:rPr>
          <w:rFonts w:ascii="Times New Roman" w:hAnsi="Times New Roman" w:cs="Times New Roman"/>
          <w:sz w:val="24"/>
          <w:szCs w:val="24"/>
        </w:rPr>
        <w:t xml:space="preserve"> de Roraima. Boa Vista-RR, 201</w:t>
      </w:r>
      <w:r>
        <w:rPr>
          <w:rFonts w:ascii="Times New Roman" w:hAnsi="Times New Roman" w:cs="Times New Roman"/>
          <w:sz w:val="24"/>
          <w:szCs w:val="24"/>
        </w:rPr>
        <w:t>6</w:t>
      </w:r>
      <w:r w:rsidRPr="00C162BC">
        <w:rPr>
          <w:rFonts w:ascii="Times New Roman" w:hAnsi="Times New Roman" w:cs="Times New Roman"/>
          <w:sz w:val="24"/>
          <w:szCs w:val="24"/>
        </w:rPr>
        <w:t>.</w:t>
      </w:r>
    </w:p>
    <w:p w:rsidR="00747089" w:rsidRDefault="00747089" w:rsidP="002E3DC2">
      <w:pPr>
        <w:spacing w:after="0" w:line="240" w:lineRule="auto"/>
        <w:jc w:val="both"/>
        <w:rPr>
          <w:rFonts w:ascii="Times New Roman" w:hAnsi="Times New Roman" w:cs="Times New Roman"/>
          <w:sz w:val="24"/>
          <w:szCs w:val="24"/>
        </w:rPr>
      </w:pPr>
    </w:p>
    <w:p w:rsidR="00747089" w:rsidRDefault="00747089" w:rsidP="00363755">
      <w:pPr>
        <w:spacing w:after="0" w:line="360" w:lineRule="auto"/>
        <w:ind w:firstLine="708"/>
        <w:jc w:val="both"/>
        <w:rPr>
          <w:rFonts w:ascii="Times New Roman" w:hAnsi="Times New Roman" w:cs="Times New Roman"/>
          <w:sz w:val="24"/>
          <w:szCs w:val="24"/>
        </w:rPr>
      </w:pPr>
    </w:p>
    <w:p w:rsidR="00747089" w:rsidRDefault="00747089" w:rsidP="00363755">
      <w:pPr>
        <w:spacing w:after="0" w:line="480" w:lineRule="auto"/>
        <w:jc w:val="both"/>
        <w:rPr>
          <w:rFonts w:ascii="Times New Roman" w:hAnsi="Times New Roman" w:cs="Times New Roman"/>
          <w:noProof/>
          <w:sz w:val="24"/>
          <w:szCs w:val="24"/>
          <w:lang w:val="en-US" w:eastAsia="en-US"/>
        </w:rPr>
      </w:pPr>
    </w:p>
    <w:p w:rsidR="00747089" w:rsidRDefault="0049257D" w:rsidP="0036375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pict>
          <v:shape id="_x0000_i1032" type="#_x0000_t75" style="width:439.25pt;height:111.65pt">
            <v:imagedata r:id="rId19" o:title=""/>
          </v:shape>
        </w:pict>
      </w:r>
    </w:p>
    <w:p w:rsidR="00747089" w:rsidRDefault="00747089" w:rsidP="00DD7864">
      <w:pPr>
        <w:spacing w:after="0" w:line="240" w:lineRule="auto"/>
        <w:ind w:left="998" w:hanging="998"/>
        <w:jc w:val="both"/>
        <w:rPr>
          <w:rFonts w:ascii="Times New Roman" w:hAnsi="Times New Roman" w:cs="Times New Roman"/>
          <w:b/>
          <w:sz w:val="24"/>
          <w:szCs w:val="24"/>
        </w:rPr>
      </w:pPr>
    </w:p>
    <w:p w:rsidR="00747089" w:rsidRDefault="00747089" w:rsidP="00DD7864">
      <w:pPr>
        <w:spacing w:after="0" w:line="240" w:lineRule="auto"/>
        <w:ind w:left="998" w:hanging="998"/>
        <w:jc w:val="both"/>
        <w:rPr>
          <w:rFonts w:ascii="Times New Roman" w:hAnsi="Times New Roman" w:cs="Times New Roman"/>
          <w:b/>
          <w:sz w:val="24"/>
          <w:szCs w:val="24"/>
        </w:rPr>
      </w:pPr>
    </w:p>
    <w:p w:rsidR="00747089" w:rsidRDefault="00747089" w:rsidP="00DD7864">
      <w:pPr>
        <w:spacing w:after="0" w:line="240" w:lineRule="auto"/>
        <w:ind w:left="998" w:hanging="998"/>
        <w:jc w:val="both"/>
        <w:rPr>
          <w:rFonts w:ascii="Times New Roman" w:hAnsi="Times New Roman" w:cs="Times New Roman"/>
          <w:sz w:val="24"/>
          <w:szCs w:val="24"/>
        </w:rPr>
      </w:pPr>
      <w:r w:rsidRPr="00E72C44">
        <w:rPr>
          <w:rFonts w:ascii="Times New Roman" w:hAnsi="Times New Roman" w:cs="Times New Roman"/>
          <w:sz w:val="24"/>
          <w:szCs w:val="24"/>
        </w:rPr>
        <w:t>Figura 4 -</w:t>
      </w:r>
      <w:r w:rsidRPr="00C162BC">
        <w:rPr>
          <w:rFonts w:ascii="Times New Roman" w:hAnsi="Times New Roman" w:cs="Times New Roman"/>
          <w:sz w:val="24"/>
          <w:szCs w:val="24"/>
        </w:rPr>
        <w:t xml:space="preserve"> </w:t>
      </w:r>
      <w:r w:rsidRPr="009506A8">
        <w:rPr>
          <w:rFonts w:ascii="Times New Roman" w:hAnsi="Times New Roman" w:cs="Times New Roman"/>
          <w:sz w:val="24"/>
          <w:szCs w:val="24"/>
        </w:rPr>
        <w:t>Massa f</w:t>
      </w:r>
      <w:r>
        <w:rPr>
          <w:rFonts w:ascii="Times New Roman" w:hAnsi="Times New Roman" w:cs="Times New Roman"/>
          <w:sz w:val="24"/>
          <w:szCs w:val="24"/>
        </w:rPr>
        <w:t xml:space="preserve">resca – </w:t>
      </w:r>
      <w:r w:rsidRPr="00C162BC">
        <w:rPr>
          <w:rFonts w:ascii="Times New Roman" w:hAnsi="Times New Roman" w:cs="Times New Roman"/>
          <w:sz w:val="24"/>
          <w:szCs w:val="24"/>
        </w:rPr>
        <w:t>MFBR</w:t>
      </w:r>
      <w:r>
        <w:rPr>
          <w:rFonts w:ascii="Times New Roman" w:hAnsi="Times New Roman" w:cs="Times New Roman"/>
          <w:sz w:val="24"/>
          <w:szCs w:val="24"/>
        </w:rPr>
        <w:t xml:space="preserve"> (A)</w:t>
      </w:r>
      <w:r w:rsidRPr="00C162BC">
        <w:rPr>
          <w:rFonts w:ascii="Times New Roman" w:hAnsi="Times New Roman" w:cs="Times New Roman"/>
          <w:sz w:val="24"/>
          <w:szCs w:val="24"/>
        </w:rPr>
        <w:t xml:space="preserve"> e </w:t>
      </w:r>
      <w:r>
        <w:rPr>
          <w:rFonts w:ascii="Times New Roman" w:hAnsi="Times New Roman" w:cs="Times New Roman"/>
          <w:sz w:val="24"/>
          <w:szCs w:val="24"/>
        </w:rPr>
        <w:t>sec</w:t>
      </w:r>
      <w:r w:rsidRPr="00C162BC">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C162BC">
        <w:rPr>
          <w:rFonts w:ascii="Times New Roman" w:hAnsi="Times New Roman" w:cs="Times New Roman"/>
          <w:sz w:val="24"/>
          <w:szCs w:val="24"/>
        </w:rPr>
        <w:t>MSBR</w:t>
      </w:r>
      <w:r>
        <w:rPr>
          <w:rFonts w:ascii="Times New Roman" w:hAnsi="Times New Roman" w:cs="Times New Roman"/>
          <w:sz w:val="24"/>
          <w:szCs w:val="24"/>
        </w:rPr>
        <w:t xml:space="preserve"> (B</w:t>
      </w:r>
      <w:r w:rsidRPr="00C162BC">
        <w:rPr>
          <w:rFonts w:ascii="Times New Roman" w:hAnsi="Times New Roman" w:cs="Times New Roman"/>
          <w:sz w:val="24"/>
          <w:szCs w:val="24"/>
        </w:rPr>
        <w:t xml:space="preserve">) de </w:t>
      </w:r>
      <w:r>
        <w:rPr>
          <w:rFonts w:ascii="Times New Roman" w:hAnsi="Times New Roman" w:cs="Times New Roman"/>
          <w:i/>
          <w:sz w:val="24"/>
          <w:szCs w:val="24"/>
        </w:rPr>
        <w:t>U.</w:t>
      </w:r>
      <w:r w:rsidRPr="00C162BC">
        <w:rPr>
          <w:rFonts w:ascii="Times New Roman" w:hAnsi="Times New Roman" w:cs="Times New Roman"/>
          <w:i/>
          <w:sz w:val="24"/>
          <w:szCs w:val="24"/>
        </w:rPr>
        <w:t xml:space="preserve"> ruziziensis</w:t>
      </w:r>
      <w:r w:rsidRPr="00C162BC">
        <w:rPr>
          <w:rFonts w:ascii="Times New Roman" w:hAnsi="Times New Roman" w:cs="Times New Roman"/>
          <w:sz w:val="24"/>
          <w:szCs w:val="24"/>
        </w:rPr>
        <w:t xml:space="preserve"> aos 70 dias após a colheita da soja, em função de doses do herbicida </w:t>
      </w:r>
      <w:r>
        <w:rPr>
          <w:rFonts w:ascii="Times New Roman" w:hAnsi="Times New Roman" w:cs="Times New Roman"/>
          <w:sz w:val="24"/>
          <w:szCs w:val="24"/>
        </w:rPr>
        <w:t>glyphosate</w:t>
      </w:r>
      <w:r w:rsidRPr="00C162BC">
        <w:rPr>
          <w:rFonts w:ascii="Times New Roman" w:hAnsi="Times New Roman" w:cs="Times New Roman"/>
          <w:sz w:val="24"/>
          <w:szCs w:val="24"/>
        </w:rPr>
        <w:t xml:space="preserve"> </w:t>
      </w:r>
      <w:r>
        <w:rPr>
          <w:rFonts w:ascii="Times New Roman" w:hAnsi="Times New Roman" w:cs="Times New Roman"/>
          <w:sz w:val="24"/>
          <w:szCs w:val="24"/>
        </w:rPr>
        <w:t>pulverizado antas da instalação da cultura, na dessecação da forrageira</w:t>
      </w:r>
      <w:r w:rsidRPr="00C162BC">
        <w:rPr>
          <w:rFonts w:ascii="Times New Roman" w:hAnsi="Times New Roman" w:cs="Times New Roman"/>
          <w:sz w:val="24"/>
          <w:szCs w:val="24"/>
        </w:rPr>
        <w:t>. Boa Vista-RR, 201</w:t>
      </w:r>
      <w:r>
        <w:rPr>
          <w:rFonts w:ascii="Times New Roman" w:hAnsi="Times New Roman" w:cs="Times New Roman"/>
          <w:sz w:val="24"/>
          <w:szCs w:val="24"/>
        </w:rPr>
        <w:t>6</w:t>
      </w:r>
      <w:r w:rsidRPr="00C162BC">
        <w:rPr>
          <w:rFonts w:ascii="Times New Roman" w:hAnsi="Times New Roman" w:cs="Times New Roman"/>
          <w:sz w:val="24"/>
          <w:szCs w:val="24"/>
        </w:rPr>
        <w:t>.</w:t>
      </w:r>
    </w:p>
    <w:p w:rsidR="00747089" w:rsidRDefault="00747089" w:rsidP="002E3DC2">
      <w:pPr>
        <w:spacing w:after="0" w:line="240" w:lineRule="auto"/>
        <w:jc w:val="both"/>
        <w:rPr>
          <w:rFonts w:ascii="Times New Roman" w:hAnsi="Times New Roman" w:cs="Times New Roman"/>
          <w:sz w:val="24"/>
          <w:szCs w:val="24"/>
        </w:rPr>
      </w:pPr>
    </w:p>
    <w:p w:rsidR="00747089" w:rsidRDefault="00747089" w:rsidP="00363755">
      <w:pPr>
        <w:spacing w:after="0" w:line="360" w:lineRule="auto"/>
        <w:ind w:firstLine="709"/>
        <w:jc w:val="both"/>
        <w:rPr>
          <w:rFonts w:ascii="Times New Roman" w:hAnsi="Times New Roman" w:cs="Times New Roman"/>
          <w:sz w:val="24"/>
          <w:szCs w:val="24"/>
        </w:rPr>
      </w:pPr>
    </w:p>
    <w:p w:rsidR="00747089" w:rsidRDefault="00747089" w:rsidP="00363755">
      <w:pPr>
        <w:spacing w:after="0" w:line="360" w:lineRule="auto"/>
        <w:ind w:firstLine="709"/>
        <w:jc w:val="both"/>
        <w:rPr>
          <w:rFonts w:ascii="Times New Roman" w:hAnsi="Times New Roman" w:cs="Times New Roman"/>
          <w:sz w:val="24"/>
          <w:szCs w:val="24"/>
        </w:rPr>
      </w:pPr>
    </w:p>
    <w:p w:rsidR="00747089" w:rsidRDefault="00747089" w:rsidP="00363755">
      <w:pPr>
        <w:spacing w:after="0" w:line="480" w:lineRule="auto"/>
        <w:jc w:val="both"/>
        <w:rPr>
          <w:rFonts w:ascii="Times New Roman" w:hAnsi="Times New Roman" w:cs="Times New Roman"/>
          <w:noProof/>
          <w:sz w:val="24"/>
          <w:szCs w:val="24"/>
          <w:lang w:val="en-US" w:eastAsia="en-US"/>
        </w:rPr>
      </w:pPr>
    </w:p>
    <w:p w:rsidR="00747089" w:rsidRPr="00C162BC" w:rsidRDefault="0049257D" w:rsidP="0036375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pict>
          <v:shape id="_x0000_i1033" type="#_x0000_t75" style="width:437pt;height:109.4pt">
            <v:imagedata r:id="rId20" o:title=""/>
          </v:shape>
        </w:pict>
      </w:r>
    </w:p>
    <w:p w:rsidR="00747089" w:rsidRPr="00AA1484" w:rsidRDefault="00747089" w:rsidP="00133126">
      <w:pPr>
        <w:spacing w:after="0" w:line="240" w:lineRule="auto"/>
        <w:ind w:left="998" w:hanging="998"/>
        <w:jc w:val="both"/>
        <w:rPr>
          <w:rFonts w:ascii="Times New Roman" w:hAnsi="Times New Roman" w:cs="Times New Roman"/>
          <w:sz w:val="24"/>
          <w:szCs w:val="24"/>
        </w:rPr>
      </w:pPr>
      <w:r w:rsidRPr="003D17ED">
        <w:rPr>
          <w:rFonts w:ascii="Times New Roman" w:hAnsi="Times New Roman" w:cs="Times New Roman"/>
          <w:sz w:val="24"/>
          <w:szCs w:val="24"/>
        </w:rPr>
        <w:t>Figura 5 -</w:t>
      </w:r>
      <w:r w:rsidRPr="00C162BC">
        <w:rPr>
          <w:rFonts w:ascii="Times New Roman" w:hAnsi="Times New Roman" w:cs="Times New Roman"/>
          <w:sz w:val="24"/>
          <w:szCs w:val="24"/>
        </w:rPr>
        <w:t xml:space="preserve"> </w:t>
      </w:r>
      <w:r>
        <w:rPr>
          <w:rFonts w:ascii="Times New Roman" w:hAnsi="Times New Roman" w:cs="Times New Roman"/>
          <w:sz w:val="24"/>
          <w:szCs w:val="24"/>
        </w:rPr>
        <w:t>M</w:t>
      </w:r>
      <w:r w:rsidRPr="009506A8">
        <w:rPr>
          <w:rFonts w:ascii="Times New Roman" w:hAnsi="Times New Roman" w:cs="Times New Roman"/>
          <w:sz w:val="24"/>
          <w:szCs w:val="24"/>
        </w:rPr>
        <w:t>assa</w:t>
      </w:r>
      <w:r w:rsidRPr="001901E2">
        <w:rPr>
          <w:rFonts w:ascii="Times New Roman" w:hAnsi="Times New Roman" w:cs="Times New Roman"/>
          <w:sz w:val="24"/>
          <w:szCs w:val="24"/>
        </w:rPr>
        <w:t xml:space="preserve"> – MFBR (A) e seca – MSBR (B) </w:t>
      </w:r>
      <w:r w:rsidRPr="00C162BC">
        <w:rPr>
          <w:rFonts w:ascii="Times New Roman" w:hAnsi="Times New Roman" w:cs="Times New Roman"/>
          <w:sz w:val="24"/>
          <w:szCs w:val="24"/>
        </w:rPr>
        <w:t xml:space="preserve">de </w:t>
      </w:r>
      <w:r>
        <w:rPr>
          <w:rFonts w:ascii="Times New Roman" w:hAnsi="Times New Roman" w:cs="Times New Roman"/>
          <w:i/>
          <w:sz w:val="24"/>
          <w:szCs w:val="24"/>
        </w:rPr>
        <w:t>U.</w:t>
      </w:r>
      <w:r w:rsidRPr="00C162BC">
        <w:rPr>
          <w:rFonts w:ascii="Times New Roman" w:hAnsi="Times New Roman" w:cs="Times New Roman"/>
          <w:i/>
          <w:sz w:val="24"/>
          <w:szCs w:val="24"/>
        </w:rPr>
        <w:t xml:space="preserve"> ruziziensis</w:t>
      </w:r>
      <w:r w:rsidRPr="00C162BC">
        <w:rPr>
          <w:rFonts w:ascii="Times New Roman" w:hAnsi="Times New Roman" w:cs="Times New Roman"/>
          <w:sz w:val="24"/>
          <w:szCs w:val="24"/>
        </w:rPr>
        <w:t xml:space="preserve"> aos 70 dias após a colheita da soja, em função de doses do herbicida fenoxaprop-p-ethyl </w:t>
      </w:r>
      <w:r>
        <w:rPr>
          <w:rFonts w:ascii="Times New Roman" w:hAnsi="Times New Roman" w:cs="Times New Roman"/>
          <w:sz w:val="24"/>
          <w:szCs w:val="24"/>
        </w:rPr>
        <w:t>pulverizado em pós-emergência na cultura da soja</w:t>
      </w:r>
      <w:r w:rsidRPr="00C162BC">
        <w:rPr>
          <w:rFonts w:ascii="Times New Roman" w:hAnsi="Times New Roman" w:cs="Times New Roman"/>
          <w:sz w:val="24"/>
          <w:szCs w:val="24"/>
        </w:rPr>
        <w:t>. Boa Vista-RR, 201</w:t>
      </w:r>
      <w:r>
        <w:rPr>
          <w:rFonts w:ascii="Times New Roman" w:hAnsi="Times New Roman" w:cs="Times New Roman"/>
          <w:sz w:val="24"/>
          <w:szCs w:val="24"/>
        </w:rPr>
        <w:t>6</w:t>
      </w:r>
      <w:r w:rsidRPr="00C162BC">
        <w:rPr>
          <w:rFonts w:ascii="Times New Roman" w:hAnsi="Times New Roman" w:cs="Times New Roman"/>
          <w:sz w:val="24"/>
          <w:szCs w:val="24"/>
        </w:rPr>
        <w:t>.</w:t>
      </w:r>
      <w:r w:rsidRPr="00AA1484">
        <w:rPr>
          <w:rFonts w:ascii="Times New Roman" w:hAnsi="Times New Roman" w:cs="Times New Roman"/>
          <w:sz w:val="24"/>
          <w:szCs w:val="24"/>
        </w:rPr>
        <w:t xml:space="preserve"> </w:t>
      </w:r>
    </w:p>
    <w:sectPr w:rsidR="00747089" w:rsidRPr="00AA1484" w:rsidSect="004D023E">
      <w:footerReference w:type="even" r:id="rId21"/>
      <w:footerReference w:type="default" r:id="rId22"/>
      <w:pgSz w:w="11906" w:h="16838" w:code="9"/>
      <w:pgMar w:top="1418" w:right="1418" w:bottom="1418" w:left="1418"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257" w:rsidRDefault="00967257" w:rsidP="00212995">
      <w:pPr>
        <w:spacing w:after="0" w:line="240" w:lineRule="auto"/>
      </w:pPr>
      <w:r>
        <w:separator/>
      </w:r>
    </w:p>
  </w:endnote>
  <w:endnote w:type="continuationSeparator" w:id="0">
    <w:p w:rsidR="00967257" w:rsidRDefault="00967257" w:rsidP="0021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89" w:rsidRDefault="00747089" w:rsidP="00E72C44">
    <w:pPr>
      <w:pStyle w:val="Rodap"/>
      <w:framePr w:wrap="around" w:vAnchor="text" w:hAnchor="margin" w:xAlign="right" w:y="1"/>
      <w:rPr>
        <w:rStyle w:val="Nmerodepgina"/>
        <w:rFonts w:cs="Calibri"/>
      </w:rPr>
    </w:pPr>
    <w:r>
      <w:rPr>
        <w:rStyle w:val="Nmerodepgina"/>
        <w:rFonts w:cs="Calibri"/>
      </w:rPr>
      <w:fldChar w:fldCharType="begin"/>
    </w:r>
    <w:r>
      <w:rPr>
        <w:rStyle w:val="Nmerodepgina"/>
        <w:rFonts w:cs="Calibri"/>
      </w:rPr>
      <w:instrText xml:space="preserve">PAGE  </w:instrText>
    </w:r>
    <w:r>
      <w:rPr>
        <w:rStyle w:val="Nmerodepgina"/>
        <w:rFonts w:cs="Calibri"/>
      </w:rPr>
      <w:fldChar w:fldCharType="end"/>
    </w:r>
  </w:p>
  <w:p w:rsidR="00747089" w:rsidRDefault="00747089" w:rsidP="004D023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89" w:rsidRDefault="00747089" w:rsidP="00AD3DF7">
    <w:pPr>
      <w:pStyle w:val="Rodap"/>
      <w:framePr w:wrap="around" w:vAnchor="text" w:hAnchor="margin" w:xAlign="right" w:y="1"/>
      <w:rPr>
        <w:rStyle w:val="Nmerodepgina"/>
        <w:rFonts w:cs="Calibri"/>
      </w:rPr>
    </w:pPr>
    <w:r>
      <w:rPr>
        <w:rStyle w:val="Nmerodepgina"/>
        <w:rFonts w:cs="Calibri"/>
      </w:rPr>
      <w:fldChar w:fldCharType="begin"/>
    </w:r>
    <w:r>
      <w:rPr>
        <w:rStyle w:val="Nmerodepgina"/>
        <w:rFonts w:cs="Calibri"/>
      </w:rPr>
      <w:instrText xml:space="preserve">PAGE  </w:instrText>
    </w:r>
    <w:r>
      <w:rPr>
        <w:rStyle w:val="Nmerodepgina"/>
        <w:rFonts w:cs="Calibri"/>
      </w:rPr>
      <w:fldChar w:fldCharType="separate"/>
    </w:r>
    <w:r w:rsidR="0049257D">
      <w:rPr>
        <w:rStyle w:val="Nmerodepgina"/>
        <w:rFonts w:cs="Calibri"/>
        <w:noProof/>
      </w:rPr>
      <w:t>1</w:t>
    </w:r>
    <w:r>
      <w:rPr>
        <w:rStyle w:val="Nmerodepgina"/>
        <w:rFonts w:cs="Calibri"/>
      </w:rPr>
      <w:fldChar w:fldCharType="end"/>
    </w:r>
  </w:p>
  <w:p w:rsidR="00747089" w:rsidRDefault="00747089" w:rsidP="004D023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257" w:rsidRDefault="00967257" w:rsidP="00212995">
      <w:pPr>
        <w:spacing w:after="0" w:line="240" w:lineRule="auto"/>
      </w:pPr>
      <w:r>
        <w:separator/>
      </w:r>
    </w:p>
  </w:footnote>
  <w:footnote w:type="continuationSeparator" w:id="0">
    <w:p w:rsidR="00967257" w:rsidRDefault="00967257" w:rsidP="002129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22B60"/>
    <w:multiLevelType w:val="hybridMultilevel"/>
    <w:tmpl w:val="4902375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53E25F7B"/>
    <w:multiLevelType w:val="hybridMultilevel"/>
    <w:tmpl w:val="D15A24D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5A907CBA"/>
    <w:multiLevelType w:val="hybridMultilevel"/>
    <w:tmpl w:val="63E6028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6792156A"/>
    <w:multiLevelType w:val="hybridMultilevel"/>
    <w:tmpl w:val="66F4024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nsid w:val="6A104668"/>
    <w:multiLevelType w:val="hybridMultilevel"/>
    <w:tmpl w:val="DE8C5A34"/>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hint="default"/>
      </w:rPr>
    </w:lvl>
    <w:lvl w:ilvl="8" w:tplc="04160005" w:tentative="1">
      <w:start w:val="1"/>
      <w:numFmt w:val="bullet"/>
      <w:lvlText w:val=""/>
      <w:lvlJc w:val="left"/>
      <w:pPr>
        <w:ind w:left="7245"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TrackMoves/>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50C"/>
    <w:rsid w:val="00000550"/>
    <w:rsid w:val="00001CA1"/>
    <w:rsid w:val="00004FFC"/>
    <w:rsid w:val="00005642"/>
    <w:rsid w:val="00007E60"/>
    <w:rsid w:val="00007E69"/>
    <w:rsid w:val="00011885"/>
    <w:rsid w:val="00011B5E"/>
    <w:rsid w:val="0001225E"/>
    <w:rsid w:val="00012CE9"/>
    <w:rsid w:val="0001502C"/>
    <w:rsid w:val="000158A8"/>
    <w:rsid w:val="0001598D"/>
    <w:rsid w:val="000173CB"/>
    <w:rsid w:val="000224B7"/>
    <w:rsid w:val="00023C86"/>
    <w:rsid w:val="00025946"/>
    <w:rsid w:val="000262DD"/>
    <w:rsid w:val="00026A96"/>
    <w:rsid w:val="00031A6D"/>
    <w:rsid w:val="00032A19"/>
    <w:rsid w:val="00032F5E"/>
    <w:rsid w:val="00033A80"/>
    <w:rsid w:val="00034771"/>
    <w:rsid w:val="000359E3"/>
    <w:rsid w:val="00045B60"/>
    <w:rsid w:val="00046C84"/>
    <w:rsid w:val="00052FD8"/>
    <w:rsid w:val="000534AF"/>
    <w:rsid w:val="000535C4"/>
    <w:rsid w:val="00055520"/>
    <w:rsid w:val="00061218"/>
    <w:rsid w:val="000612DF"/>
    <w:rsid w:val="00061C52"/>
    <w:rsid w:val="00065D51"/>
    <w:rsid w:val="000733D3"/>
    <w:rsid w:val="0007487D"/>
    <w:rsid w:val="00074B43"/>
    <w:rsid w:val="00084601"/>
    <w:rsid w:val="00085D15"/>
    <w:rsid w:val="00087718"/>
    <w:rsid w:val="00090B19"/>
    <w:rsid w:val="00090CB1"/>
    <w:rsid w:val="00090F5C"/>
    <w:rsid w:val="00091D6F"/>
    <w:rsid w:val="00092FFF"/>
    <w:rsid w:val="00095CCC"/>
    <w:rsid w:val="0009739F"/>
    <w:rsid w:val="000A2A95"/>
    <w:rsid w:val="000A2D85"/>
    <w:rsid w:val="000A3BC4"/>
    <w:rsid w:val="000A79B3"/>
    <w:rsid w:val="000B0E64"/>
    <w:rsid w:val="000B37CE"/>
    <w:rsid w:val="000B7A50"/>
    <w:rsid w:val="000B7F55"/>
    <w:rsid w:val="000C1093"/>
    <w:rsid w:val="000C168C"/>
    <w:rsid w:val="000C1FA0"/>
    <w:rsid w:val="000C2B54"/>
    <w:rsid w:val="000C31A4"/>
    <w:rsid w:val="000C4882"/>
    <w:rsid w:val="000C7B71"/>
    <w:rsid w:val="000D2607"/>
    <w:rsid w:val="000D304C"/>
    <w:rsid w:val="000D3242"/>
    <w:rsid w:val="000D6650"/>
    <w:rsid w:val="000D7ADA"/>
    <w:rsid w:val="000E2708"/>
    <w:rsid w:val="000E294B"/>
    <w:rsid w:val="000E41A0"/>
    <w:rsid w:val="000E479F"/>
    <w:rsid w:val="000E48FC"/>
    <w:rsid w:val="000E6629"/>
    <w:rsid w:val="000F395B"/>
    <w:rsid w:val="000F3B9C"/>
    <w:rsid w:val="00100207"/>
    <w:rsid w:val="001007B3"/>
    <w:rsid w:val="001007FA"/>
    <w:rsid w:val="0010452B"/>
    <w:rsid w:val="00105DAB"/>
    <w:rsid w:val="00112D39"/>
    <w:rsid w:val="00114066"/>
    <w:rsid w:val="00116816"/>
    <w:rsid w:val="00117385"/>
    <w:rsid w:val="00120AE2"/>
    <w:rsid w:val="00122DA6"/>
    <w:rsid w:val="00123C21"/>
    <w:rsid w:val="00125DB8"/>
    <w:rsid w:val="0012668A"/>
    <w:rsid w:val="001266DD"/>
    <w:rsid w:val="0013078A"/>
    <w:rsid w:val="00131600"/>
    <w:rsid w:val="001317AB"/>
    <w:rsid w:val="00131FAA"/>
    <w:rsid w:val="00133126"/>
    <w:rsid w:val="00133460"/>
    <w:rsid w:val="00135C25"/>
    <w:rsid w:val="00136335"/>
    <w:rsid w:val="001373B5"/>
    <w:rsid w:val="00143735"/>
    <w:rsid w:val="00144C56"/>
    <w:rsid w:val="00147014"/>
    <w:rsid w:val="001477B1"/>
    <w:rsid w:val="001502B6"/>
    <w:rsid w:val="00150AAC"/>
    <w:rsid w:val="00150F9C"/>
    <w:rsid w:val="001534B7"/>
    <w:rsid w:val="00153875"/>
    <w:rsid w:val="001551B2"/>
    <w:rsid w:val="001577DB"/>
    <w:rsid w:val="0016007D"/>
    <w:rsid w:val="001614D8"/>
    <w:rsid w:val="00163696"/>
    <w:rsid w:val="001715D6"/>
    <w:rsid w:val="00171867"/>
    <w:rsid w:val="00173C5A"/>
    <w:rsid w:val="001750BD"/>
    <w:rsid w:val="00176DC5"/>
    <w:rsid w:val="00182117"/>
    <w:rsid w:val="00186882"/>
    <w:rsid w:val="00186AD3"/>
    <w:rsid w:val="00186DFE"/>
    <w:rsid w:val="0018719C"/>
    <w:rsid w:val="0019008D"/>
    <w:rsid w:val="001901E2"/>
    <w:rsid w:val="0019097A"/>
    <w:rsid w:val="0019167E"/>
    <w:rsid w:val="001917AF"/>
    <w:rsid w:val="001927A9"/>
    <w:rsid w:val="00193715"/>
    <w:rsid w:val="00194801"/>
    <w:rsid w:val="00194A08"/>
    <w:rsid w:val="00196CE1"/>
    <w:rsid w:val="001A104C"/>
    <w:rsid w:val="001A5E05"/>
    <w:rsid w:val="001B3F1A"/>
    <w:rsid w:val="001B4E6A"/>
    <w:rsid w:val="001B6793"/>
    <w:rsid w:val="001B6C90"/>
    <w:rsid w:val="001C0900"/>
    <w:rsid w:val="001C1B49"/>
    <w:rsid w:val="001C59F4"/>
    <w:rsid w:val="001C69C3"/>
    <w:rsid w:val="001C76BF"/>
    <w:rsid w:val="001D2D38"/>
    <w:rsid w:val="001D4830"/>
    <w:rsid w:val="001D4CBB"/>
    <w:rsid w:val="001D5DAD"/>
    <w:rsid w:val="001D5FA9"/>
    <w:rsid w:val="001D7855"/>
    <w:rsid w:val="001E08AF"/>
    <w:rsid w:val="001E12F4"/>
    <w:rsid w:val="001E179A"/>
    <w:rsid w:val="001E3B41"/>
    <w:rsid w:val="001E3C4F"/>
    <w:rsid w:val="001E4B58"/>
    <w:rsid w:val="001E657D"/>
    <w:rsid w:val="001E6EF3"/>
    <w:rsid w:val="001E71F5"/>
    <w:rsid w:val="001F0207"/>
    <w:rsid w:val="001F107D"/>
    <w:rsid w:val="001F1E0E"/>
    <w:rsid w:val="001F2BD3"/>
    <w:rsid w:val="001F77A6"/>
    <w:rsid w:val="001F7928"/>
    <w:rsid w:val="00200985"/>
    <w:rsid w:val="0020210C"/>
    <w:rsid w:val="00210548"/>
    <w:rsid w:val="00212995"/>
    <w:rsid w:val="00212F93"/>
    <w:rsid w:val="00213AD9"/>
    <w:rsid w:val="00213ED3"/>
    <w:rsid w:val="00213EDC"/>
    <w:rsid w:val="0021562A"/>
    <w:rsid w:val="00215EE3"/>
    <w:rsid w:val="00216A8D"/>
    <w:rsid w:val="002176FF"/>
    <w:rsid w:val="00221079"/>
    <w:rsid w:val="00221C07"/>
    <w:rsid w:val="00222EE6"/>
    <w:rsid w:val="00222F86"/>
    <w:rsid w:val="00224DA2"/>
    <w:rsid w:val="002254F9"/>
    <w:rsid w:val="00226CCA"/>
    <w:rsid w:val="002340D9"/>
    <w:rsid w:val="002350E1"/>
    <w:rsid w:val="0023522E"/>
    <w:rsid w:val="00235BCA"/>
    <w:rsid w:val="002364C8"/>
    <w:rsid w:val="00236600"/>
    <w:rsid w:val="00241C27"/>
    <w:rsid w:val="00243544"/>
    <w:rsid w:val="00243A5B"/>
    <w:rsid w:val="002470E7"/>
    <w:rsid w:val="002503D6"/>
    <w:rsid w:val="0025184F"/>
    <w:rsid w:val="00253684"/>
    <w:rsid w:val="00254DE4"/>
    <w:rsid w:val="002564C8"/>
    <w:rsid w:val="0025671E"/>
    <w:rsid w:val="00260EE7"/>
    <w:rsid w:val="00264903"/>
    <w:rsid w:val="00267670"/>
    <w:rsid w:val="00270E7C"/>
    <w:rsid w:val="0027442B"/>
    <w:rsid w:val="0028282B"/>
    <w:rsid w:val="00283CF3"/>
    <w:rsid w:val="00286D5B"/>
    <w:rsid w:val="00287778"/>
    <w:rsid w:val="00290336"/>
    <w:rsid w:val="002909DB"/>
    <w:rsid w:val="00292394"/>
    <w:rsid w:val="00292CE8"/>
    <w:rsid w:val="002A34AB"/>
    <w:rsid w:val="002A35BB"/>
    <w:rsid w:val="002A3F5A"/>
    <w:rsid w:val="002A532F"/>
    <w:rsid w:val="002A5420"/>
    <w:rsid w:val="002A6A92"/>
    <w:rsid w:val="002A746E"/>
    <w:rsid w:val="002B44EC"/>
    <w:rsid w:val="002B4F62"/>
    <w:rsid w:val="002B5659"/>
    <w:rsid w:val="002B5A0D"/>
    <w:rsid w:val="002B7A70"/>
    <w:rsid w:val="002C060A"/>
    <w:rsid w:val="002C071A"/>
    <w:rsid w:val="002C31A6"/>
    <w:rsid w:val="002C3D00"/>
    <w:rsid w:val="002C7CB3"/>
    <w:rsid w:val="002D21BF"/>
    <w:rsid w:val="002D3C0B"/>
    <w:rsid w:val="002D4F60"/>
    <w:rsid w:val="002D53EF"/>
    <w:rsid w:val="002D55D6"/>
    <w:rsid w:val="002D5AA6"/>
    <w:rsid w:val="002D607D"/>
    <w:rsid w:val="002E1CA4"/>
    <w:rsid w:val="002E1CB4"/>
    <w:rsid w:val="002E3DC2"/>
    <w:rsid w:val="002E3E9C"/>
    <w:rsid w:val="002F3127"/>
    <w:rsid w:val="002F494D"/>
    <w:rsid w:val="0030013E"/>
    <w:rsid w:val="00302A0E"/>
    <w:rsid w:val="00302E8E"/>
    <w:rsid w:val="00303AF0"/>
    <w:rsid w:val="00305357"/>
    <w:rsid w:val="00306114"/>
    <w:rsid w:val="003064A3"/>
    <w:rsid w:val="00306552"/>
    <w:rsid w:val="00307FC4"/>
    <w:rsid w:val="003147A5"/>
    <w:rsid w:val="00314A38"/>
    <w:rsid w:val="003156F5"/>
    <w:rsid w:val="003226F7"/>
    <w:rsid w:val="003267F8"/>
    <w:rsid w:val="0032684B"/>
    <w:rsid w:val="00327C77"/>
    <w:rsid w:val="00330781"/>
    <w:rsid w:val="00335E97"/>
    <w:rsid w:val="003364BB"/>
    <w:rsid w:val="00336DC9"/>
    <w:rsid w:val="00340A44"/>
    <w:rsid w:val="00340FB8"/>
    <w:rsid w:val="003410C6"/>
    <w:rsid w:val="003468BD"/>
    <w:rsid w:val="0034741F"/>
    <w:rsid w:val="00350713"/>
    <w:rsid w:val="0035289D"/>
    <w:rsid w:val="00354030"/>
    <w:rsid w:val="00354291"/>
    <w:rsid w:val="00354B5C"/>
    <w:rsid w:val="003556AC"/>
    <w:rsid w:val="00356E2F"/>
    <w:rsid w:val="00362109"/>
    <w:rsid w:val="0036244E"/>
    <w:rsid w:val="00363755"/>
    <w:rsid w:val="00363C71"/>
    <w:rsid w:val="003643B3"/>
    <w:rsid w:val="0036557D"/>
    <w:rsid w:val="003671CB"/>
    <w:rsid w:val="00375082"/>
    <w:rsid w:val="00375588"/>
    <w:rsid w:val="003768EA"/>
    <w:rsid w:val="00376ECC"/>
    <w:rsid w:val="00377FDF"/>
    <w:rsid w:val="00381A90"/>
    <w:rsid w:val="00381C0D"/>
    <w:rsid w:val="00381D76"/>
    <w:rsid w:val="00383282"/>
    <w:rsid w:val="00384357"/>
    <w:rsid w:val="0038452E"/>
    <w:rsid w:val="0038568E"/>
    <w:rsid w:val="003902D6"/>
    <w:rsid w:val="00390B59"/>
    <w:rsid w:val="00390FEF"/>
    <w:rsid w:val="00393756"/>
    <w:rsid w:val="00394539"/>
    <w:rsid w:val="00394A1B"/>
    <w:rsid w:val="00395E57"/>
    <w:rsid w:val="00397414"/>
    <w:rsid w:val="00397E0E"/>
    <w:rsid w:val="003A609A"/>
    <w:rsid w:val="003A740E"/>
    <w:rsid w:val="003B007A"/>
    <w:rsid w:val="003B1276"/>
    <w:rsid w:val="003B3F44"/>
    <w:rsid w:val="003B5E16"/>
    <w:rsid w:val="003B7882"/>
    <w:rsid w:val="003C0098"/>
    <w:rsid w:val="003C05D9"/>
    <w:rsid w:val="003C144C"/>
    <w:rsid w:val="003C1B66"/>
    <w:rsid w:val="003C35E5"/>
    <w:rsid w:val="003C4985"/>
    <w:rsid w:val="003C660B"/>
    <w:rsid w:val="003C7AAC"/>
    <w:rsid w:val="003D17ED"/>
    <w:rsid w:val="003D1899"/>
    <w:rsid w:val="003D26BF"/>
    <w:rsid w:val="003D2D9F"/>
    <w:rsid w:val="003D6FCB"/>
    <w:rsid w:val="003E0F6F"/>
    <w:rsid w:val="003E1003"/>
    <w:rsid w:val="003E2D10"/>
    <w:rsid w:val="003E343D"/>
    <w:rsid w:val="003E58AE"/>
    <w:rsid w:val="003E74B0"/>
    <w:rsid w:val="003E7532"/>
    <w:rsid w:val="003F2027"/>
    <w:rsid w:val="003F27E9"/>
    <w:rsid w:val="003F3A33"/>
    <w:rsid w:val="003F4CF6"/>
    <w:rsid w:val="003F4E57"/>
    <w:rsid w:val="003F530E"/>
    <w:rsid w:val="003F6446"/>
    <w:rsid w:val="003F6FE6"/>
    <w:rsid w:val="00400638"/>
    <w:rsid w:val="00400E34"/>
    <w:rsid w:val="0040174B"/>
    <w:rsid w:val="00402E5A"/>
    <w:rsid w:val="004051F1"/>
    <w:rsid w:val="0040566E"/>
    <w:rsid w:val="00406BEC"/>
    <w:rsid w:val="00406CB4"/>
    <w:rsid w:val="004077F6"/>
    <w:rsid w:val="0040793C"/>
    <w:rsid w:val="00410066"/>
    <w:rsid w:val="00410456"/>
    <w:rsid w:val="00410CA1"/>
    <w:rsid w:val="004114F7"/>
    <w:rsid w:val="004119BB"/>
    <w:rsid w:val="0041250D"/>
    <w:rsid w:val="00413609"/>
    <w:rsid w:val="0041527A"/>
    <w:rsid w:val="00415410"/>
    <w:rsid w:val="004174D7"/>
    <w:rsid w:val="0042215D"/>
    <w:rsid w:val="004226C1"/>
    <w:rsid w:val="0042401E"/>
    <w:rsid w:val="0042525F"/>
    <w:rsid w:val="0042628D"/>
    <w:rsid w:val="00427BA7"/>
    <w:rsid w:val="004304CC"/>
    <w:rsid w:val="00430A03"/>
    <w:rsid w:val="00432559"/>
    <w:rsid w:val="0043267E"/>
    <w:rsid w:val="00440CA7"/>
    <w:rsid w:val="00444196"/>
    <w:rsid w:val="00444B5F"/>
    <w:rsid w:val="0045013A"/>
    <w:rsid w:val="0045065B"/>
    <w:rsid w:val="00452DAF"/>
    <w:rsid w:val="0045376F"/>
    <w:rsid w:val="00453CC3"/>
    <w:rsid w:val="00455613"/>
    <w:rsid w:val="00457581"/>
    <w:rsid w:val="00460251"/>
    <w:rsid w:val="00463BEC"/>
    <w:rsid w:val="00464870"/>
    <w:rsid w:val="00465AA8"/>
    <w:rsid w:val="00466270"/>
    <w:rsid w:val="00466608"/>
    <w:rsid w:val="00467BF1"/>
    <w:rsid w:val="00471BE2"/>
    <w:rsid w:val="00474BA4"/>
    <w:rsid w:val="00474FCD"/>
    <w:rsid w:val="00475B54"/>
    <w:rsid w:val="00476479"/>
    <w:rsid w:val="00480283"/>
    <w:rsid w:val="00481410"/>
    <w:rsid w:val="0049177F"/>
    <w:rsid w:val="0049257D"/>
    <w:rsid w:val="0049391C"/>
    <w:rsid w:val="00494785"/>
    <w:rsid w:val="004A3647"/>
    <w:rsid w:val="004A7200"/>
    <w:rsid w:val="004A72B7"/>
    <w:rsid w:val="004A7905"/>
    <w:rsid w:val="004B07FF"/>
    <w:rsid w:val="004B13B2"/>
    <w:rsid w:val="004B3A0D"/>
    <w:rsid w:val="004B450B"/>
    <w:rsid w:val="004B76EE"/>
    <w:rsid w:val="004C175E"/>
    <w:rsid w:val="004D023E"/>
    <w:rsid w:val="004D12B2"/>
    <w:rsid w:val="004D13DA"/>
    <w:rsid w:val="004D6972"/>
    <w:rsid w:val="004D77E8"/>
    <w:rsid w:val="004E2CA1"/>
    <w:rsid w:val="004E59FB"/>
    <w:rsid w:val="004E6C98"/>
    <w:rsid w:val="004F1DF6"/>
    <w:rsid w:val="004F205B"/>
    <w:rsid w:val="004F2FF0"/>
    <w:rsid w:val="004F3064"/>
    <w:rsid w:val="004F5A62"/>
    <w:rsid w:val="004F7059"/>
    <w:rsid w:val="00500AB9"/>
    <w:rsid w:val="00502C0F"/>
    <w:rsid w:val="0050679B"/>
    <w:rsid w:val="00507F0C"/>
    <w:rsid w:val="00510F4B"/>
    <w:rsid w:val="00511361"/>
    <w:rsid w:val="00512D3B"/>
    <w:rsid w:val="0051592A"/>
    <w:rsid w:val="005219E0"/>
    <w:rsid w:val="00521F11"/>
    <w:rsid w:val="00522D33"/>
    <w:rsid w:val="00526518"/>
    <w:rsid w:val="00526C27"/>
    <w:rsid w:val="0053102C"/>
    <w:rsid w:val="00533EF0"/>
    <w:rsid w:val="00536FC9"/>
    <w:rsid w:val="00540656"/>
    <w:rsid w:val="00542334"/>
    <w:rsid w:val="00543008"/>
    <w:rsid w:val="0054462D"/>
    <w:rsid w:val="005454F5"/>
    <w:rsid w:val="005504E2"/>
    <w:rsid w:val="0055095E"/>
    <w:rsid w:val="0055656F"/>
    <w:rsid w:val="00557627"/>
    <w:rsid w:val="00560A3F"/>
    <w:rsid w:val="00561C10"/>
    <w:rsid w:val="00563383"/>
    <w:rsid w:val="0056384B"/>
    <w:rsid w:val="0056454D"/>
    <w:rsid w:val="00566277"/>
    <w:rsid w:val="0056698E"/>
    <w:rsid w:val="005673C1"/>
    <w:rsid w:val="00574A43"/>
    <w:rsid w:val="00575E2E"/>
    <w:rsid w:val="00581998"/>
    <w:rsid w:val="00583B05"/>
    <w:rsid w:val="0058520F"/>
    <w:rsid w:val="005856A7"/>
    <w:rsid w:val="005864BF"/>
    <w:rsid w:val="00590C49"/>
    <w:rsid w:val="00590DD5"/>
    <w:rsid w:val="00592646"/>
    <w:rsid w:val="00594499"/>
    <w:rsid w:val="005951BD"/>
    <w:rsid w:val="005A2506"/>
    <w:rsid w:val="005A4CFF"/>
    <w:rsid w:val="005B0005"/>
    <w:rsid w:val="005B1BD0"/>
    <w:rsid w:val="005B1C8D"/>
    <w:rsid w:val="005B41C1"/>
    <w:rsid w:val="005B5B23"/>
    <w:rsid w:val="005C2349"/>
    <w:rsid w:val="005C426D"/>
    <w:rsid w:val="005C48CE"/>
    <w:rsid w:val="005D025E"/>
    <w:rsid w:val="005D09EA"/>
    <w:rsid w:val="005D1F30"/>
    <w:rsid w:val="005D2BAD"/>
    <w:rsid w:val="005D4A62"/>
    <w:rsid w:val="005D4F69"/>
    <w:rsid w:val="005D548A"/>
    <w:rsid w:val="005D6151"/>
    <w:rsid w:val="005D75F6"/>
    <w:rsid w:val="005D76FE"/>
    <w:rsid w:val="005E4A4D"/>
    <w:rsid w:val="005E51C0"/>
    <w:rsid w:val="005E7278"/>
    <w:rsid w:val="005F0F2D"/>
    <w:rsid w:val="005F122F"/>
    <w:rsid w:val="005F43A9"/>
    <w:rsid w:val="005F50C6"/>
    <w:rsid w:val="005F5199"/>
    <w:rsid w:val="005F6C2C"/>
    <w:rsid w:val="005F7ED0"/>
    <w:rsid w:val="00600CB4"/>
    <w:rsid w:val="006012E8"/>
    <w:rsid w:val="00601B31"/>
    <w:rsid w:val="00602148"/>
    <w:rsid w:val="0060383C"/>
    <w:rsid w:val="00603A45"/>
    <w:rsid w:val="00603D72"/>
    <w:rsid w:val="00603D9E"/>
    <w:rsid w:val="006041AB"/>
    <w:rsid w:val="00605AAF"/>
    <w:rsid w:val="00606E68"/>
    <w:rsid w:val="00610173"/>
    <w:rsid w:val="00610494"/>
    <w:rsid w:val="00611787"/>
    <w:rsid w:val="006122DD"/>
    <w:rsid w:val="00612524"/>
    <w:rsid w:val="0061601C"/>
    <w:rsid w:val="0061614F"/>
    <w:rsid w:val="00616A9F"/>
    <w:rsid w:val="00616B52"/>
    <w:rsid w:val="00616E32"/>
    <w:rsid w:val="00621520"/>
    <w:rsid w:val="006237B9"/>
    <w:rsid w:val="0062482D"/>
    <w:rsid w:val="00626624"/>
    <w:rsid w:val="00626F8C"/>
    <w:rsid w:val="0063014A"/>
    <w:rsid w:val="00630CC1"/>
    <w:rsid w:val="0063155B"/>
    <w:rsid w:val="00634821"/>
    <w:rsid w:val="006373A8"/>
    <w:rsid w:val="00637F70"/>
    <w:rsid w:val="006534D1"/>
    <w:rsid w:val="00654E9B"/>
    <w:rsid w:val="006554B9"/>
    <w:rsid w:val="00656EBB"/>
    <w:rsid w:val="00657DE5"/>
    <w:rsid w:val="00657E55"/>
    <w:rsid w:val="0066609F"/>
    <w:rsid w:val="00666ED4"/>
    <w:rsid w:val="00671B72"/>
    <w:rsid w:val="00673602"/>
    <w:rsid w:val="00673942"/>
    <w:rsid w:val="00673F0B"/>
    <w:rsid w:val="0067697F"/>
    <w:rsid w:val="006852AD"/>
    <w:rsid w:val="0068620F"/>
    <w:rsid w:val="0069248E"/>
    <w:rsid w:val="006936DE"/>
    <w:rsid w:val="00694FA9"/>
    <w:rsid w:val="006952C2"/>
    <w:rsid w:val="006A0A0A"/>
    <w:rsid w:val="006A1543"/>
    <w:rsid w:val="006A20B0"/>
    <w:rsid w:val="006A21A4"/>
    <w:rsid w:val="006A2C25"/>
    <w:rsid w:val="006A4661"/>
    <w:rsid w:val="006A5052"/>
    <w:rsid w:val="006A5098"/>
    <w:rsid w:val="006A53DB"/>
    <w:rsid w:val="006A6103"/>
    <w:rsid w:val="006A6299"/>
    <w:rsid w:val="006A7258"/>
    <w:rsid w:val="006A7D12"/>
    <w:rsid w:val="006A7F14"/>
    <w:rsid w:val="006B0A5A"/>
    <w:rsid w:val="006B1A0C"/>
    <w:rsid w:val="006B1AE6"/>
    <w:rsid w:val="006B22A6"/>
    <w:rsid w:val="006B2393"/>
    <w:rsid w:val="006B29BE"/>
    <w:rsid w:val="006B4F7B"/>
    <w:rsid w:val="006B615F"/>
    <w:rsid w:val="006B6514"/>
    <w:rsid w:val="006B6C89"/>
    <w:rsid w:val="006B71FF"/>
    <w:rsid w:val="006B7865"/>
    <w:rsid w:val="006C05B1"/>
    <w:rsid w:val="006C103F"/>
    <w:rsid w:val="006C38E3"/>
    <w:rsid w:val="006C47FD"/>
    <w:rsid w:val="006C5B80"/>
    <w:rsid w:val="006C607C"/>
    <w:rsid w:val="006C667B"/>
    <w:rsid w:val="006C726B"/>
    <w:rsid w:val="006C750E"/>
    <w:rsid w:val="006C7E3E"/>
    <w:rsid w:val="006D0349"/>
    <w:rsid w:val="006D2451"/>
    <w:rsid w:val="006D3944"/>
    <w:rsid w:val="006D3B16"/>
    <w:rsid w:val="006D46A0"/>
    <w:rsid w:val="006E1F7B"/>
    <w:rsid w:val="006E3101"/>
    <w:rsid w:val="006E3C1E"/>
    <w:rsid w:val="006E4CC1"/>
    <w:rsid w:val="006E4EC9"/>
    <w:rsid w:val="006E5160"/>
    <w:rsid w:val="006E57CE"/>
    <w:rsid w:val="006E6C92"/>
    <w:rsid w:val="006E73E4"/>
    <w:rsid w:val="006F02E0"/>
    <w:rsid w:val="006F21B6"/>
    <w:rsid w:val="006F24C1"/>
    <w:rsid w:val="006F30BD"/>
    <w:rsid w:val="006F77A1"/>
    <w:rsid w:val="006F77B9"/>
    <w:rsid w:val="007004A8"/>
    <w:rsid w:val="00700A45"/>
    <w:rsid w:val="00701B6E"/>
    <w:rsid w:val="00702426"/>
    <w:rsid w:val="00702662"/>
    <w:rsid w:val="00703777"/>
    <w:rsid w:val="00705A0B"/>
    <w:rsid w:val="00713647"/>
    <w:rsid w:val="0071466F"/>
    <w:rsid w:val="00720C58"/>
    <w:rsid w:val="00720FFE"/>
    <w:rsid w:val="007219F1"/>
    <w:rsid w:val="00721C6F"/>
    <w:rsid w:val="00721D5C"/>
    <w:rsid w:val="00723412"/>
    <w:rsid w:val="00730275"/>
    <w:rsid w:val="0073059E"/>
    <w:rsid w:val="00731492"/>
    <w:rsid w:val="007329A3"/>
    <w:rsid w:val="00733181"/>
    <w:rsid w:val="00733CE3"/>
    <w:rsid w:val="00734AE8"/>
    <w:rsid w:val="00734F05"/>
    <w:rsid w:val="00735EA1"/>
    <w:rsid w:val="00736C0E"/>
    <w:rsid w:val="00737983"/>
    <w:rsid w:val="00743CC6"/>
    <w:rsid w:val="00744155"/>
    <w:rsid w:val="00747089"/>
    <w:rsid w:val="0075067A"/>
    <w:rsid w:val="00750FE1"/>
    <w:rsid w:val="00752B6B"/>
    <w:rsid w:val="00753054"/>
    <w:rsid w:val="0075555A"/>
    <w:rsid w:val="007614F2"/>
    <w:rsid w:val="007628E0"/>
    <w:rsid w:val="00762F58"/>
    <w:rsid w:val="00763AAF"/>
    <w:rsid w:val="00765CAC"/>
    <w:rsid w:val="00770CEA"/>
    <w:rsid w:val="0077324D"/>
    <w:rsid w:val="00777535"/>
    <w:rsid w:val="00780098"/>
    <w:rsid w:val="007800D8"/>
    <w:rsid w:val="0078080D"/>
    <w:rsid w:val="00780F7B"/>
    <w:rsid w:val="00783D5C"/>
    <w:rsid w:val="00783DF3"/>
    <w:rsid w:val="007840EB"/>
    <w:rsid w:val="00784CDB"/>
    <w:rsid w:val="0078508F"/>
    <w:rsid w:val="007872C0"/>
    <w:rsid w:val="007877B3"/>
    <w:rsid w:val="0079094C"/>
    <w:rsid w:val="007952B0"/>
    <w:rsid w:val="00795C9A"/>
    <w:rsid w:val="00795E37"/>
    <w:rsid w:val="007965F9"/>
    <w:rsid w:val="00796964"/>
    <w:rsid w:val="007A065A"/>
    <w:rsid w:val="007A151E"/>
    <w:rsid w:val="007A1C89"/>
    <w:rsid w:val="007A3C40"/>
    <w:rsid w:val="007B0C51"/>
    <w:rsid w:val="007B1003"/>
    <w:rsid w:val="007B53E4"/>
    <w:rsid w:val="007C30FB"/>
    <w:rsid w:val="007C3FCA"/>
    <w:rsid w:val="007C41B2"/>
    <w:rsid w:val="007C564B"/>
    <w:rsid w:val="007C60B6"/>
    <w:rsid w:val="007C7D77"/>
    <w:rsid w:val="007C7D7E"/>
    <w:rsid w:val="007D13BC"/>
    <w:rsid w:val="007D3FA5"/>
    <w:rsid w:val="007D5136"/>
    <w:rsid w:val="007D5382"/>
    <w:rsid w:val="007D54C8"/>
    <w:rsid w:val="007D5F80"/>
    <w:rsid w:val="007D7507"/>
    <w:rsid w:val="007D7B5D"/>
    <w:rsid w:val="007D7F97"/>
    <w:rsid w:val="007E3355"/>
    <w:rsid w:val="007E41FC"/>
    <w:rsid w:val="007E5EFB"/>
    <w:rsid w:val="007E7F60"/>
    <w:rsid w:val="007F38CD"/>
    <w:rsid w:val="007F5CBF"/>
    <w:rsid w:val="007F6E61"/>
    <w:rsid w:val="00800399"/>
    <w:rsid w:val="008011D1"/>
    <w:rsid w:val="00801403"/>
    <w:rsid w:val="00801CB8"/>
    <w:rsid w:val="00801ED3"/>
    <w:rsid w:val="008053D6"/>
    <w:rsid w:val="00810F30"/>
    <w:rsid w:val="00812CB8"/>
    <w:rsid w:val="00814CA4"/>
    <w:rsid w:val="008150B9"/>
    <w:rsid w:val="008153C6"/>
    <w:rsid w:val="0081544A"/>
    <w:rsid w:val="00816C9E"/>
    <w:rsid w:val="00816DFA"/>
    <w:rsid w:val="00820DD2"/>
    <w:rsid w:val="00821FDC"/>
    <w:rsid w:val="008221E5"/>
    <w:rsid w:val="008228A8"/>
    <w:rsid w:val="008244A7"/>
    <w:rsid w:val="0082544D"/>
    <w:rsid w:val="0083213D"/>
    <w:rsid w:val="008368F2"/>
    <w:rsid w:val="008369F0"/>
    <w:rsid w:val="00837902"/>
    <w:rsid w:val="00837BBC"/>
    <w:rsid w:val="00840215"/>
    <w:rsid w:val="00841D5A"/>
    <w:rsid w:val="008438AD"/>
    <w:rsid w:val="0084442E"/>
    <w:rsid w:val="008452DB"/>
    <w:rsid w:val="00847A96"/>
    <w:rsid w:val="00850864"/>
    <w:rsid w:val="00851BD6"/>
    <w:rsid w:val="00852F1B"/>
    <w:rsid w:val="008561E8"/>
    <w:rsid w:val="00857B8E"/>
    <w:rsid w:val="00857E37"/>
    <w:rsid w:val="0086007D"/>
    <w:rsid w:val="0086471A"/>
    <w:rsid w:val="00867298"/>
    <w:rsid w:val="0087028D"/>
    <w:rsid w:val="0087052A"/>
    <w:rsid w:val="00871E64"/>
    <w:rsid w:val="008759AB"/>
    <w:rsid w:val="00875F1E"/>
    <w:rsid w:val="00881413"/>
    <w:rsid w:val="008852D6"/>
    <w:rsid w:val="008916B9"/>
    <w:rsid w:val="00894FE9"/>
    <w:rsid w:val="008954B1"/>
    <w:rsid w:val="00895FA7"/>
    <w:rsid w:val="00896D22"/>
    <w:rsid w:val="008A253C"/>
    <w:rsid w:val="008A2AD5"/>
    <w:rsid w:val="008A3657"/>
    <w:rsid w:val="008A45A5"/>
    <w:rsid w:val="008A7C6E"/>
    <w:rsid w:val="008B179B"/>
    <w:rsid w:val="008B184D"/>
    <w:rsid w:val="008B27B9"/>
    <w:rsid w:val="008B299B"/>
    <w:rsid w:val="008B5A17"/>
    <w:rsid w:val="008B7510"/>
    <w:rsid w:val="008C0E51"/>
    <w:rsid w:val="008C2EEA"/>
    <w:rsid w:val="008C3B44"/>
    <w:rsid w:val="008C3EB1"/>
    <w:rsid w:val="008C4FE6"/>
    <w:rsid w:val="008D0B37"/>
    <w:rsid w:val="008D32E8"/>
    <w:rsid w:val="008D3838"/>
    <w:rsid w:val="008D5C29"/>
    <w:rsid w:val="008D7C3A"/>
    <w:rsid w:val="008E0613"/>
    <w:rsid w:val="008E076D"/>
    <w:rsid w:val="008E10EB"/>
    <w:rsid w:val="008E20F6"/>
    <w:rsid w:val="008E26E1"/>
    <w:rsid w:val="008E4C00"/>
    <w:rsid w:val="008E50C7"/>
    <w:rsid w:val="008E7EE0"/>
    <w:rsid w:val="008F0DE4"/>
    <w:rsid w:val="008F1EF8"/>
    <w:rsid w:val="008F2B03"/>
    <w:rsid w:val="008F2FBF"/>
    <w:rsid w:val="008F65F1"/>
    <w:rsid w:val="008F74C5"/>
    <w:rsid w:val="008F7DB9"/>
    <w:rsid w:val="00900481"/>
    <w:rsid w:val="009011E9"/>
    <w:rsid w:val="00907CF2"/>
    <w:rsid w:val="00910724"/>
    <w:rsid w:val="009120DD"/>
    <w:rsid w:val="00915317"/>
    <w:rsid w:val="00915902"/>
    <w:rsid w:val="00916D27"/>
    <w:rsid w:val="00917883"/>
    <w:rsid w:val="009207ED"/>
    <w:rsid w:val="009222B8"/>
    <w:rsid w:val="00922A73"/>
    <w:rsid w:val="009243B5"/>
    <w:rsid w:val="009244CA"/>
    <w:rsid w:val="009257A9"/>
    <w:rsid w:val="00926EAA"/>
    <w:rsid w:val="00927309"/>
    <w:rsid w:val="00927599"/>
    <w:rsid w:val="009312C1"/>
    <w:rsid w:val="00935002"/>
    <w:rsid w:val="009369B8"/>
    <w:rsid w:val="00937972"/>
    <w:rsid w:val="00941BA9"/>
    <w:rsid w:val="00942194"/>
    <w:rsid w:val="009439A7"/>
    <w:rsid w:val="00945463"/>
    <w:rsid w:val="00946D24"/>
    <w:rsid w:val="00946D28"/>
    <w:rsid w:val="00947687"/>
    <w:rsid w:val="009506A8"/>
    <w:rsid w:val="009507E2"/>
    <w:rsid w:val="009511C5"/>
    <w:rsid w:val="00955C27"/>
    <w:rsid w:val="00955D16"/>
    <w:rsid w:val="009610FC"/>
    <w:rsid w:val="009628ED"/>
    <w:rsid w:val="00965F0B"/>
    <w:rsid w:val="00966111"/>
    <w:rsid w:val="0096638C"/>
    <w:rsid w:val="00967257"/>
    <w:rsid w:val="0096737F"/>
    <w:rsid w:val="009709DD"/>
    <w:rsid w:val="009728B2"/>
    <w:rsid w:val="00974713"/>
    <w:rsid w:val="00974AAF"/>
    <w:rsid w:val="00975F5B"/>
    <w:rsid w:val="009769D6"/>
    <w:rsid w:val="0097763F"/>
    <w:rsid w:val="00977914"/>
    <w:rsid w:val="00980EEE"/>
    <w:rsid w:val="00984B92"/>
    <w:rsid w:val="0098527D"/>
    <w:rsid w:val="00990251"/>
    <w:rsid w:val="00991EB1"/>
    <w:rsid w:val="00992A47"/>
    <w:rsid w:val="00993EAA"/>
    <w:rsid w:val="00995685"/>
    <w:rsid w:val="009A0021"/>
    <w:rsid w:val="009A250C"/>
    <w:rsid w:val="009A3CF5"/>
    <w:rsid w:val="009A437C"/>
    <w:rsid w:val="009A65EF"/>
    <w:rsid w:val="009A66FD"/>
    <w:rsid w:val="009B114E"/>
    <w:rsid w:val="009B1458"/>
    <w:rsid w:val="009B282A"/>
    <w:rsid w:val="009C3943"/>
    <w:rsid w:val="009C5F2F"/>
    <w:rsid w:val="009D2900"/>
    <w:rsid w:val="009D2FA1"/>
    <w:rsid w:val="009D4249"/>
    <w:rsid w:val="009D5521"/>
    <w:rsid w:val="009D5AB7"/>
    <w:rsid w:val="009E1661"/>
    <w:rsid w:val="009E3231"/>
    <w:rsid w:val="009E382A"/>
    <w:rsid w:val="009E3D32"/>
    <w:rsid w:val="009E3EEF"/>
    <w:rsid w:val="009E5F1F"/>
    <w:rsid w:val="009F08E4"/>
    <w:rsid w:val="009F150D"/>
    <w:rsid w:val="009F2E79"/>
    <w:rsid w:val="009F4501"/>
    <w:rsid w:val="009F4961"/>
    <w:rsid w:val="009F5D16"/>
    <w:rsid w:val="009F697D"/>
    <w:rsid w:val="009F75DB"/>
    <w:rsid w:val="00A007F7"/>
    <w:rsid w:val="00A0096E"/>
    <w:rsid w:val="00A03511"/>
    <w:rsid w:val="00A03A01"/>
    <w:rsid w:val="00A03ED3"/>
    <w:rsid w:val="00A06298"/>
    <w:rsid w:val="00A1037A"/>
    <w:rsid w:val="00A11ED9"/>
    <w:rsid w:val="00A127AE"/>
    <w:rsid w:val="00A136A2"/>
    <w:rsid w:val="00A14F80"/>
    <w:rsid w:val="00A22988"/>
    <w:rsid w:val="00A262D7"/>
    <w:rsid w:val="00A27E89"/>
    <w:rsid w:val="00A3047B"/>
    <w:rsid w:val="00A32788"/>
    <w:rsid w:val="00A34895"/>
    <w:rsid w:val="00A36C4C"/>
    <w:rsid w:val="00A3723A"/>
    <w:rsid w:val="00A4051E"/>
    <w:rsid w:val="00A4231D"/>
    <w:rsid w:val="00A434C5"/>
    <w:rsid w:val="00A456D2"/>
    <w:rsid w:val="00A54D2A"/>
    <w:rsid w:val="00A5571B"/>
    <w:rsid w:val="00A57935"/>
    <w:rsid w:val="00A57E15"/>
    <w:rsid w:val="00A625DF"/>
    <w:rsid w:val="00A63940"/>
    <w:rsid w:val="00A65C7D"/>
    <w:rsid w:val="00A675AE"/>
    <w:rsid w:val="00A67F6E"/>
    <w:rsid w:val="00A7030B"/>
    <w:rsid w:val="00A72790"/>
    <w:rsid w:val="00A761C4"/>
    <w:rsid w:val="00A775BA"/>
    <w:rsid w:val="00A80F96"/>
    <w:rsid w:val="00A85769"/>
    <w:rsid w:val="00A85CE2"/>
    <w:rsid w:val="00A85F06"/>
    <w:rsid w:val="00A86183"/>
    <w:rsid w:val="00A90512"/>
    <w:rsid w:val="00A9061C"/>
    <w:rsid w:val="00A931E0"/>
    <w:rsid w:val="00A93F18"/>
    <w:rsid w:val="00AA1484"/>
    <w:rsid w:val="00AA3246"/>
    <w:rsid w:val="00AA3B61"/>
    <w:rsid w:val="00AA517C"/>
    <w:rsid w:val="00AA6F3D"/>
    <w:rsid w:val="00AA75B0"/>
    <w:rsid w:val="00AB17D2"/>
    <w:rsid w:val="00AB1FF0"/>
    <w:rsid w:val="00AB2A73"/>
    <w:rsid w:val="00AB423D"/>
    <w:rsid w:val="00AB4872"/>
    <w:rsid w:val="00AB5A10"/>
    <w:rsid w:val="00AB6D71"/>
    <w:rsid w:val="00AB7DAA"/>
    <w:rsid w:val="00AC0309"/>
    <w:rsid w:val="00AC0703"/>
    <w:rsid w:val="00AC0C28"/>
    <w:rsid w:val="00AC31DF"/>
    <w:rsid w:val="00AC3519"/>
    <w:rsid w:val="00AC51BB"/>
    <w:rsid w:val="00AC5B5A"/>
    <w:rsid w:val="00AC5D29"/>
    <w:rsid w:val="00AC7A6A"/>
    <w:rsid w:val="00AD0991"/>
    <w:rsid w:val="00AD3DF7"/>
    <w:rsid w:val="00AD4A7D"/>
    <w:rsid w:val="00AD63CC"/>
    <w:rsid w:val="00AE0B26"/>
    <w:rsid w:val="00AE0B80"/>
    <w:rsid w:val="00AE7988"/>
    <w:rsid w:val="00AF0F0D"/>
    <w:rsid w:val="00AF25C9"/>
    <w:rsid w:val="00AF26D8"/>
    <w:rsid w:val="00AF2D98"/>
    <w:rsid w:val="00B01366"/>
    <w:rsid w:val="00B01E9B"/>
    <w:rsid w:val="00B027DF"/>
    <w:rsid w:val="00B033AE"/>
    <w:rsid w:val="00B059AA"/>
    <w:rsid w:val="00B118D9"/>
    <w:rsid w:val="00B12F7F"/>
    <w:rsid w:val="00B13673"/>
    <w:rsid w:val="00B1374C"/>
    <w:rsid w:val="00B144F9"/>
    <w:rsid w:val="00B17829"/>
    <w:rsid w:val="00B24B1E"/>
    <w:rsid w:val="00B273CF"/>
    <w:rsid w:val="00B2750F"/>
    <w:rsid w:val="00B27DFA"/>
    <w:rsid w:val="00B30556"/>
    <w:rsid w:val="00B310BA"/>
    <w:rsid w:val="00B32C71"/>
    <w:rsid w:val="00B33F9F"/>
    <w:rsid w:val="00B344A0"/>
    <w:rsid w:val="00B36835"/>
    <w:rsid w:val="00B36E23"/>
    <w:rsid w:val="00B36E35"/>
    <w:rsid w:val="00B373EE"/>
    <w:rsid w:val="00B3756E"/>
    <w:rsid w:val="00B40570"/>
    <w:rsid w:val="00B40D08"/>
    <w:rsid w:val="00B43330"/>
    <w:rsid w:val="00B457EC"/>
    <w:rsid w:val="00B45DCC"/>
    <w:rsid w:val="00B464D1"/>
    <w:rsid w:val="00B51977"/>
    <w:rsid w:val="00B5338B"/>
    <w:rsid w:val="00B54308"/>
    <w:rsid w:val="00B55910"/>
    <w:rsid w:val="00B570A9"/>
    <w:rsid w:val="00B6104A"/>
    <w:rsid w:val="00B6168D"/>
    <w:rsid w:val="00B62A40"/>
    <w:rsid w:val="00B63A4F"/>
    <w:rsid w:val="00B64D13"/>
    <w:rsid w:val="00B67108"/>
    <w:rsid w:val="00B67FB3"/>
    <w:rsid w:val="00B709EB"/>
    <w:rsid w:val="00B72B13"/>
    <w:rsid w:val="00B747F4"/>
    <w:rsid w:val="00B75760"/>
    <w:rsid w:val="00B77942"/>
    <w:rsid w:val="00B810F0"/>
    <w:rsid w:val="00B8165D"/>
    <w:rsid w:val="00B81D22"/>
    <w:rsid w:val="00B82143"/>
    <w:rsid w:val="00B8295D"/>
    <w:rsid w:val="00B84C20"/>
    <w:rsid w:val="00B864CA"/>
    <w:rsid w:val="00B87DAC"/>
    <w:rsid w:val="00B95546"/>
    <w:rsid w:val="00B97386"/>
    <w:rsid w:val="00B97A28"/>
    <w:rsid w:val="00BA1769"/>
    <w:rsid w:val="00BA2DE3"/>
    <w:rsid w:val="00BA60D2"/>
    <w:rsid w:val="00BA6DC3"/>
    <w:rsid w:val="00BA778B"/>
    <w:rsid w:val="00BC01EE"/>
    <w:rsid w:val="00BC14C0"/>
    <w:rsid w:val="00BC377C"/>
    <w:rsid w:val="00BC3A95"/>
    <w:rsid w:val="00BC542C"/>
    <w:rsid w:val="00BC71D7"/>
    <w:rsid w:val="00BD65BB"/>
    <w:rsid w:val="00BD76B1"/>
    <w:rsid w:val="00BE19EF"/>
    <w:rsid w:val="00BE2A41"/>
    <w:rsid w:val="00BF30D8"/>
    <w:rsid w:val="00BF3E7B"/>
    <w:rsid w:val="00BF4607"/>
    <w:rsid w:val="00BF4F47"/>
    <w:rsid w:val="00BF502A"/>
    <w:rsid w:val="00BF60F6"/>
    <w:rsid w:val="00BF63A6"/>
    <w:rsid w:val="00C0165B"/>
    <w:rsid w:val="00C0173E"/>
    <w:rsid w:val="00C024AC"/>
    <w:rsid w:val="00C025C2"/>
    <w:rsid w:val="00C03859"/>
    <w:rsid w:val="00C0390C"/>
    <w:rsid w:val="00C041E2"/>
    <w:rsid w:val="00C04C4E"/>
    <w:rsid w:val="00C056BD"/>
    <w:rsid w:val="00C05A6A"/>
    <w:rsid w:val="00C06E35"/>
    <w:rsid w:val="00C07326"/>
    <w:rsid w:val="00C10897"/>
    <w:rsid w:val="00C11C71"/>
    <w:rsid w:val="00C12D62"/>
    <w:rsid w:val="00C12D80"/>
    <w:rsid w:val="00C1477D"/>
    <w:rsid w:val="00C14C15"/>
    <w:rsid w:val="00C162BC"/>
    <w:rsid w:val="00C164AC"/>
    <w:rsid w:val="00C169D1"/>
    <w:rsid w:val="00C175A1"/>
    <w:rsid w:val="00C17CCA"/>
    <w:rsid w:val="00C20672"/>
    <w:rsid w:val="00C221CC"/>
    <w:rsid w:val="00C22FB4"/>
    <w:rsid w:val="00C23068"/>
    <w:rsid w:val="00C26A39"/>
    <w:rsid w:val="00C33C52"/>
    <w:rsid w:val="00C34CC5"/>
    <w:rsid w:val="00C37085"/>
    <w:rsid w:val="00C37BC7"/>
    <w:rsid w:val="00C42A2F"/>
    <w:rsid w:val="00C45A3C"/>
    <w:rsid w:val="00C46FDC"/>
    <w:rsid w:val="00C51EC4"/>
    <w:rsid w:val="00C547FC"/>
    <w:rsid w:val="00C56399"/>
    <w:rsid w:val="00C56A3E"/>
    <w:rsid w:val="00C6045B"/>
    <w:rsid w:val="00C60D03"/>
    <w:rsid w:val="00C61A12"/>
    <w:rsid w:val="00C62CFB"/>
    <w:rsid w:val="00C62D58"/>
    <w:rsid w:val="00C637B4"/>
    <w:rsid w:val="00C63BDA"/>
    <w:rsid w:val="00C65BE3"/>
    <w:rsid w:val="00C6640D"/>
    <w:rsid w:val="00C675B6"/>
    <w:rsid w:val="00C67A88"/>
    <w:rsid w:val="00C70B46"/>
    <w:rsid w:val="00C71A19"/>
    <w:rsid w:val="00C721BD"/>
    <w:rsid w:val="00C73219"/>
    <w:rsid w:val="00C73CA5"/>
    <w:rsid w:val="00C75D19"/>
    <w:rsid w:val="00C87930"/>
    <w:rsid w:val="00C905E6"/>
    <w:rsid w:val="00C92BB9"/>
    <w:rsid w:val="00C947B1"/>
    <w:rsid w:val="00C95E6A"/>
    <w:rsid w:val="00C97C5C"/>
    <w:rsid w:val="00CB138A"/>
    <w:rsid w:val="00CC19C6"/>
    <w:rsid w:val="00CC4296"/>
    <w:rsid w:val="00CC5D25"/>
    <w:rsid w:val="00CC69DA"/>
    <w:rsid w:val="00CC71CC"/>
    <w:rsid w:val="00CD2D3F"/>
    <w:rsid w:val="00CD2D76"/>
    <w:rsid w:val="00CD2E21"/>
    <w:rsid w:val="00CD610B"/>
    <w:rsid w:val="00CE09AF"/>
    <w:rsid w:val="00CE1282"/>
    <w:rsid w:val="00CE1880"/>
    <w:rsid w:val="00CE274E"/>
    <w:rsid w:val="00CE431A"/>
    <w:rsid w:val="00CE4EB4"/>
    <w:rsid w:val="00CE67AF"/>
    <w:rsid w:val="00CE6839"/>
    <w:rsid w:val="00CE6996"/>
    <w:rsid w:val="00CF0341"/>
    <w:rsid w:val="00CF2150"/>
    <w:rsid w:val="00CF21A1"/>
    <w:rsid w:val="00CF3B13"/>
    <w:rsid w:val="00CF407D"/>
    <w:rsid w:val="00CF635A"/>
    <w:rsid w:val="00D00DA7"/>
    <w:rsid w:val="00D01472"/>
    <w:rsid w:val="00D029EE"/>
    <w:rsid w:val="00D05CBD"/>
    <w:rsid w:val="00D06053"/>
    <w:rsid w:val="00D105AB"/>
    <w:rsid w:val="00D10B5B"/>
    <w:rsid w:val="00D10D98"/>
    <w:rsid w:val="00D133E9"/>
    <w:rsid w:val="00D14C19"/>
    <w:rsid w:val="00D16546"/>
    <w:rsid w:val="00D1700C"/>
    <w:rsid w:val="00D22674"/>
    <w:rsid w:val="00D22A84"/>
    <w:rsid w:val="00D23E28"/>
    <w:rsid w:val="00D245D2"/>
    <w:rsid w:val="00D25065"/>
    <w:rsid w:val="00D3048B"/>
    <w:rsid w:val="00D311D3"/>
    <w:rsid w:val="00D31C26"/>
    <w:rsid w:val="00D322C5"/>
    <w:rsid w:val="00D33248"/>
    <w:rsid w:val="00D35261"/>
    <w:rsid w:val="00D41B73"/>
    <w:rsid w:val="00D41C9C"/>
    <w:rsid w:val="00D41FFA"/>
    <w:rsid w:val="00D4366C"/>
    <w:rsid w:val="00D44F82"/>
    <w:rsid w:val="00D469D0"/>
    <w:rsid w:val="00D51D24"/>
    <w:rsid w:val="00D5543D"/>
    <w:rsid w:val="00D556E5"/>
    <w:rsid w:val="00D55858"/>
    <w:rsid w:val="00D55930"/>
    <w:rsid w:val="00D55C48"/>
    <w:rsid w:val="00D62BB7"/>
    <w:rsid w:val="00D631E4"/>
    <w:rsid w:val="00D6351E"/>
    <w:rsid w:val="00D63F78"/>
    <w:rsid w:val="00D6607B"/>
    <w:rsid w:val="00D671AF"/>
    <w:rsid w:val="00D708E9"/>
    <w:rsid w:val="00D713AA"/>
    <w:rsid w:val="00D71A22"/>
    <w:rsid w:val="00D73D9C"/>
    <w:rsid w:val="00D753A9"/>
    <w:rsid w:val="00D7681E"/>
    <w:rsid w:val="00D77BC0"/>
    <w:rsid w:val="00D80F2A"/>
    <w:rsid w:val="00D811C7"/>
    <w:rsid w:val="00D822B6"/>
    <w:rsid w:val="00D87299"/>
    <w:rsid w:val="00D87487"/>
    <w:rsid w:val="00D91665"/>
    <w:rsid w:val="00DA3489"/>
    <w:rsid w:val="00DA36A1"/>
    <w:rsid w:val="00DA3D83"/>
    <w:rsid w:val="00DA66F1"/>
    <w:rsid w:val="00DA6766"/>
    <w:rsid w:val="00DA7705"/>
    <w:rsid w:val="00DB0E7A"/>
    <w:rsid w:val="00DB1E88"/>
    <w:rsid w:val="00DB29D8"/>
    <w:rsid w:val="00DB310B"/>
    <w:rsid w:val="00DB452C"/>
    <w:rsid w:val="00DB4C28"/>
    <w:rsid w:val="00DB6AD7"/>
    <w:rsid w:val="00DB6AF8"/>
    <w:rsid w:val="00DB78A6"/>
    <w:rsid w:val="00DC18CB"/>
    <w:rsid w:val="00DC23AC"/>
    <w:rsid w:val="00DC3082"/>
    <w:rsid w:val="00DC71D0"/>
    <w:rsid w:val="00DC7BE8"/>
    <w:rsid w:val="00DD075B"/>
    <w:rsid w:val="00DD2D40"/>
    <w:rsid w:val="00DD4A53"/>
    <w:rsid w:val="00DD7864"/>
    <w:rsid w:val="00DD7DFD"/>
    <w:rsid w:val="00DE16E4"/>
    <w:rsid w:val="00DE3FBC"/>
    <w:rsid w:val="00DE5856"/>
    <w:rsid w:val="00DE68F8"/>
    <w:rsid w:val="00DF33EC"/>
    <w:rsid w:val="00DF43FF"/>
    <w:rsid w:val="00DF47D4"/>
    <w:rsid w:val="00DF61AB"/>
    <w:rsid w:val="00E00C47"/>
    <w:rsid w:val="00E03319"/>
    <w:rsid w:val="00E038C0"/>
    <w:rsid w:val="00E05D83"/>
    <w:rsid w:val="00E06DDA"/>
    <w:rsid w:val="00E25AF0"/>
    <w:rsid w:val="00E2606C"/>
    <w:rsid w:val="00E27024"/>
    <w:rsid w:val="00E31245"/>
    <w:rsid w:val="00E3148F"/>
    <w:rsid w:val="00E32B11"/>
    <w:rsid w:val="00E33E4B"/>
    <w:rsid w:val="00E350BD"/>
    <w:rsid w:val="00E364FA"/>
    <w:rsid w:val="00E37D31"/>
    <w:rsid w:val="00E40FBE"/>
    <w:rsid w:val="00E425E4"/>
    <w:rsid w:val="00E42BFF"/>
    <w:rsid w:val="00E44600"/>
    <w:rsid w:val="00E45D5F"/>
    <w:rsid w:val="00E50B0C"/>
    <w:rsid w:val="00E55B72"/>
    <w:rsid w:val="00E61F4E"/>
    <w:rsid w:val="00E62275"/>
    <w:rsid w:val="00E63278"/>
    <w:rsid w:val="00E66FEE"/>
    <w:rsid w:val="00E67EBC"/>
    <w:rsid w:val="00E72421"/>
    <w:rsid w:val="00E7267A"/>
    <w:rsid w:val="00E72C44"/>
    <w:rsid w:val="00E7402A"/>
    <w:rsid w:val="00E75F19"/>
    <w:rsid w:val="00E7766A"/>
    <w:rsid w:val="00E812AA"/>
    <w:rsid w:val="00E81909"/>
    <w:rsid w:val="00E82B3B"/>
    <w:rsid w:val="00E86E79"/>
    <w:rsid w:val="00E925AA"/>
    <w:rsid w:val="00E93EF4"/>
    <w:rsid w:val="00E94F44"/>
    <w:rsid w:val="00E950DC"/>
    <w:rsid w:val="00EA4F35"/>
    <w:rsid w:val="00EA651E"/>
    <w:rsid w:val="00EB0246"/>
    <w:rsid w:val="00EB0C82"/>
    <w:rsid w:val="00EB26FD"/>
    <w:rsid w:val="00EB2F49"/>
    <w:rsid w:val="00EB5DD6"/>
    <w:rsid w:val="00EB6811"/>
    <w:rsid w:val="00EB69A3"/>
    <w:rsid w:val="00EB70C5"/>
    <w:rsid w:val="00EB7257"/>
    <w:rsid w:val="00EC18C9"/>
    <w:rsid w:val="00EC29F0"/>
    <w:rsid w:val="00EC2CD3"/>
    <w:rsid w:val="00EC2E43"/>
    <w:rsid w:val="00EC37A5"/>
    <w:rsid w:val="00EC3923"/>
    <w:rsid w:val="00ED1709"/>
    <w:rsid w:val="00ED1C07"/>
    <w:rsid w:val="00ED30FF"/>
    <w:rsid w:val="00ED4A49"/>
    <w:rsid w:val="00ED53CD"/>
    <w:rsid w:val="00EE0955"/>
    <w:rsid w:val="00EE0A96"/>
    <w:rsid w:val="00EE1079"/>
    <w:rsid w:val="00EE24EC"/>
    <w:rsid w:val="00EE33AC"/>
    <w:rsid w:val="00EE35B6"/>
    <w:rsid w:val="00EE38F8"/>
    <w:rsid w:val="00EE3F33"/>
    <w:rsid w:val="00EE410D"/>
    <w:rsid w:val="00EE4A2B"/>
    <w:rsid w:val="00EE7A81"/>
    <w:rsid w:val="00EF59A4"/>
    <w:rsid w:val="00EF7BA5"/>
    <w:rsid w:val="00F04167"/>
    <w:rsid w:val="00F0590A"/>
    <w:rsid w:val="00F05A2B"/>
    <w:rsid w:val="00F06BE3"/>
    <w:rsid w:val="00F154C0"/>
    <w:rsid w:val="00F15F89"/>
    <w:rsid w:val="00F163AB"/>
    <w:rsid w:val="00F171C8"/>
    <w:rsid w:val="00F206D0"/>
    <w:rsid w:val="00F242A7"/>
    <w:rsid w:val="00F2505B"/>
    <w:rsid w:val="00F25124"/>
    <w:rsid w:val="00F2615F"/>
    <w:rsid w:val="00F30175"/>
    <w:rsid w:val="00F3466E"/>
    <w:rsid w:val="00F3520A"/>
    <w:rsid w:val="00F35483"/>
    <w:rsid w:val="00F35ADA"/>
    <w:rsid w:val="00F362A0"/>
    <w:rsid w:val="00F40820"/>
    <w:rsid w:val="00F41016"/>
    <w:rsid w:val="00F4142F"/>
    <w:rsid w:val="00F4342B"/>
    <w:rsid w:val="00F439BE"/>
    <w:rsid w:val="00F46109"/>
    <w:rsid w:val="00F4656F"/>
    <w:rsid w:val="00F537F8"/>
    <w:rsid w:val="00F53C65"/>
    <w:rsid w:val="00F53C77"/>
    <w:rsid w:val="00F54109"/>
    <w:rsid w:val="00F542E7"/>
    <w:rsid w:val="00F5497A"/>
    <w:rsid w:val="00F60B76"/>
    <w:rsid w:val="00F6139F"/>
    <w:rsid w:val="00F61D35"/>
    <w:rsid w:val="00F66A4F"/>
    <w:rsid w:val="00F70A3F"/>
    <w:rsid w:val="00F71009"/>
    <w:rsid w:val="00F7236F"/>
    <w:rsid w:val="00F7343C"/>
    <w:rsid w:val="00F73639"/>
    <w:rsid w:val="00F7529D"/>
    <w:rsid w:val="00F75551"/>
    <w:rsid w:val="00F75B84"/>
    <w:rsid w:val="00F7639A"/>
    <w:rsid w:val="00F763AE"/>
    <w:rsid w:val="00F83FFD"/>
    <w:rsid w:val="00F87C75"/>
    <w:rsid w:val="00F90AEF"/>
    <w:rsid w:val="00F919D0"/>
    <w:rsid w:val="00F9236E"/>
    <w:rsid w:val="00F97261"/>
    <w:rsid w:val="00F97A05"/>
    <w:rsid w:val="00FA1ECF"/>
    <w:rsid w:val="00FA2528"/>
    <w:rsid w:val="00FA39C4"/>
    <w:rsid w:val="00FB147B"/>
    <w:rsid w:val="00FB24D9"/>
    <w:rsid w:val="00FB28C7"/>
    <w:rsid w:val="00FB381A"/>
    <w:rsid w:val="00FC29BD"/>
    <w:rsid w:val="00FC42D7"/>
    <w:rsid w:val="00FC4F7F"/>
    <w:rsid w:val="00FC6518"/>
    <w:rsid w:val="00FC739C"/>
    <w:rsid w:val="00FC7F22"/>
    <w:rsid w:val="00FD531B"/>
    <w:rsid w:val="00FD57B9"/>
    <w:rsid w:val="00FE2036"/>
    <w:rsid w:val="00FE2EA3"/>
    <w:rsid w:val="00FE32EF"/>
    <w:rsid w:val="00FE433C"/>
    <w:rsid w:val="00FE45E0"/>
    <w:rsid w:val="00FF12D4"/>
    <w:rsid w:val="00FF22A1"/>
    <w:rsid w:val="00FF2E8F"/>
    <w:rsid w:val="00FF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0C"/>
    <w:pPr>
      <w:suppressAutoHyphens/>
      <w:spacing w:after="200" w:line="276" w:lineRule="auto"/>
    </w:pPr>
    <w:rPr>
      <w:rFonts w:cs="Calibri"/>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2A5420"/>
    <w:pPr>
      <w:suppressAutoHyphens w:val="0"/>
      <w:ind w:left="720"/>
      <w:contextualSpacing/>
    </w:pPr>
    <w:rPr>
      <w:rFonts w:ascii="Arial" w:hAnsi="Arial" w:cs="Times New Roman"/>
      <w:sz w:val="24"/>
      <w:lang w:eastAsia="en-US"/>
    </w:rPr>
  </w:style>
  <w:style w:type="paragraph" w:styleId="Textodebalo">
    <w:name w:val="Balloon Text"/>
    <w:basedOn w:val="Normal"/>
    <w:link w:val="TextodebaloChar"/>
    <w:uiPriority w:val="99"/>
    <w:semiHidden/>
    <w:rsid w:val="008D32E8"/>
    <w:pPr>
      <w:spacing w:after="0" w:line="240" w:lineRule="auto"/>
    </w:pPr>
    <w:rPr>
      <w:rFonts w:ascii="Tahoma" w:hAnsi="Tahoma" w:cs="Times New Roman"/>
      <w:sz w:val="16"/>
      <w:szCs w:val="20"/>
      <w:lang w:val="en-US"/>
    </w:rPr>
  </w:style>
  <w:style w:type="character" w:customStyle="1" w:styleId="TextodebaloChar">
    <w:name w:val="Texto de balão Char"/>
    <w:link w:val="Textodebalo"/>
    <w:uiPriority w:val="99"/>
    <w:semiHidden/>
    <w:locked/>
    <w:rsid w:val="008D32E8"/>
    <w:rPr>
      <w:rFonts w:ascii="Tahoma" w:hAnsi="Tahoma"/>
      <w:sz w:val="16"/>
      <w:lang w:eastAsia="ar-SA" w:bidi="ar-SA"/>
    </w:rPr>
  </w:style>
  <w:style w:type="paragraph" w:customStyle="1" w:styleId="A4Texto1">
    <w:name w:val="A4 Texto 1"/>
    <w:uiPriority w:val="99"/>
    <w:rsid w:val="00EF59A4"/>
    <w:pPr>
      <w:spacing w:after="120"/>
      <w:ind w:left="709"/>
      <w:jc w:val="both"/>
    </w:pPr>
    <w:rPr>
      <w:rFonts w:ascii="Times New Roman" w:eastAsia="Times New Roman" w:hAnsi="Times New Roman"/>
      <w:noProof/>
      <w:sz w:val="24"/>
    </w:rPr>
  </w:style>
  <w:style w:type="paragraph" w:styleId="Cabealho">
    <w:name w:val="header"/>
    <w:basedOn w:val="Normal"/>
    <w:link w:val="CabealhoChar"/>
    <w:uiPriority w:val="99"/>
    <w:rsid w:val="00212995"/>
    <w:pPr>
      <w:tabs>
        <w:tab w:val="center" w:pos="4252"/>
        <w:tab w:val="right" w:pos="8504"/>
      </w:tabs>
      <w:spacing w:after="0" w:line="240" w:lineRule="auto"/>
    </w:pPr>
    <w:rPr>
      <w:rFonts w:cs="Times New Roman"/>
      <w:szCs w:val="20"/>
      <w:lang w:val="en-US"/>
    </w:rPr>
  </w:style>
  <w:style w:type="character" w:customStyle="1" w:styleId="CabealhoChar">
    <w:name w:val="Cabeçalho Char"/>
    <w:link w:val="Cabealho"/>
    <w:uiPriority w:val="99"/>
    <w:locked/>
    <w:rsid w:val="00212995"/>
    <w:rPr>
      <w:sz w:val="22"/>
      <w:lang w:eastAsia="ar-SA" w:bidi="ar-SA"/>
    </w:rPr>
  </w:style>
  <w:style w:type="paragraph" w:styleId="Rodap">
    <w:name w:val="footer"/>
    <w:basedOn w:val="Normal"/>
    <w:link w:val="RodapChar"/>
    <w:uiPriority w:val="99"/>
    <w:semiHidden/>
    <w:rsid w:val="00212995"/>
    <w:pPr>
      <w:tabs>
        <w:tab w:val="center" w:pos="4252"/>
        <w:tab w:val="right" w:pos="8504"/>
      </w:tabs>
      <w:spacing w:after="0" w:line="240" w:lineRule="auto"/>
    </w:pPr>
    <w:rPr>
      <w:rFonts w:cs="Times New Roman"/>
      <w:szCs w:val="20"/>
      <w:lang w:val="en-US"/>
    </w:rPr>
  </w:style>
  <w:style w:type="character" w:customStyle="1" w:styleId="RodapChar">
    <w:name w:val="Rodapé Char"/>
    <w:link w:val="Rodap"/>
    <w:uiPriority w:val="99"/>
    <w:semiHidden/>
    <w:locked/>
    <w:rsid w:val="00212995"/>
    <w:rPr>
      <w:sz w:val="22"/>
      <w:lang w:eastAsia="ar-SA" w:bidi="ar-SA"/>
    </w:rPr>
  </w:style>
  <w:style w:type="character" w:styleId="Hyperlink">
    <w:name w:val="Hyperlink"/>
    <w:uiPriority w:val="99"/>
    <w:rsid w:val="009D5521"/>
    <w:rPr>
      <w:rFonts w:cs="Times New Roman"/>
      <w:color w:val="0000FF"/>
      <w:u w:val="single"/>
    </w:rPr>
  </w:style>
  <w:style w:type="character" w:styleId="Refdecomentrio">
    <w:name w:val="annotation reference"/>
    <w:uiPriority w:val="99"/>
    <w:semiHidden/>
    <w:rsid w:val="00F73639"/>
    <w:rPr>
      <w:rFonts w:cs="Times New Roman"/>
      <w:sz w:val="16"/>
    </w:rPr>
  </w:style>
  <w:style w:type="paragraph" w:styleId="Textodecomentrio">
    <w:name w:val="annotation text"/>
    <w:basedOn w:val="Normal"/>
    <w:link w:val="TextodecomentrioChar"/>
    <w:uiPriority w:val="99"/>
    <w:semiHidden/>
    <w:rsid w:val="00F73639"/>
    <w:rPr>
      <w:rFonts w:cs="Times New Roman"/>
      <w:sz w:val="20"/>
      <w:szCs w:val="20"/>
      <w:lang w:val="en-US"/>
    </w:rPr>
  </w:style>
  <w:style w:type="character" w:customStyle="1" w:styleId="TextodecomentrioChar">
    <w:name w:val="Texto de comentário Char"/>
    <w:link w:val="Textodecomentrio"/>
    <w:uiPriority w:val="99"/>
    <w:semiHidden/>
    <w:locked/>
    <w:rsid w:val="00B310BA"/>
    <w:rPr>
      <w:sz w:val="20"/>
      <w:lang w:eastAsia="ar-SA" w:bidi="ar-SA"/>
    </w:rPr>
  </w:style>
  <w:style w:type="paragraph" w:styleId="Assuntodocomentrio">
    <w:name w:val="annotation subject"/>
    <w:basedOn w:val="Textodecomentrio"/>
    <w:next w:val="Textodecomentrio"/>
    <w:link w:val="AssuntodocomentrioChar"/>
    <w:uiPriority w:val="99"/>
    <w:semiHidden/>
    <w:rsid w:val="00F73639"/>
    <w:rPr>
      <w:b/>
    </w:rPr>
  </w:style>
  <w:style w:type="character" w:customStyle="1" w:styleId="AssuntodocomentrioChar">
    <w:name w:val="Assunto do comentário Char"/>
    <w:link w:val="Assuntodocomentrio"/>
    <w:uiPriority w:val="99"/>
    <w:semiHidden/>
    <w:locked/>
    <w:rsid w:val="00B310BA"/>
    <w:rPr>
      <w:b/>
      <w:sz w:val="20"/>
      <w:lang w:eastAsia="ar-SA" w:bidi="ar-SA"/>
    </w:rPr>
  </w:style>
  <w:style w:type="character" w:styleId="Nmerodelinha">
    <w:name w:val="line number"/>
    <w:uiPriority w:val="99"/>
    <w:rsid w:val="00FC739C"/>
    <w:rPr>
      <w:rFonts w:cs="Times New Roman"/>
    </w:rPr>
  </w:style>
  <w:style w:type="character" w:customStyle="1" w:styleId="apple-converted-space">
    <w:name w:val="apple-converted-space"/>
    <w:uiPriority w:val="99"/>
    <w:rsid w:val="002A34AB"/>
  </w:style>
  <w:style w:type="paragraph" w:styleId="NormalWeb">
    <w:name w:val="Normal (Web)"/>
    <w:basedOn w:val="Normal"/>
    <w:uiPriority w:val="99"/>
    <w:rsid w:val="00BA60D2"/>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2">
    <w:name w:val="A2"/>
    <w:uiPriority w:val="99"/>
    <w:rsid w:val="00CF21A1"/>
    <w:rPr>
      <w:color w:val="000000"/>
      <w:sz w:val="22"/>
    </w:rPr>
  </w:style>
  <w:style w:type="paragraph" w:customStyle="1" w:styleId="Pa1">
    <w:name w:val="Pa1"/>
    <w:basedOn w:val="Normal"/>
    <w:next w:val="Normal"/>
    <w:uiPriority w:val="99"/>
    <w:rsid w:val="00C17CCA"/>
    <w:pPr>
      <w:suppressAutoHyphens w:val="0"/>
      <w:autoSpaceDE w:val="0"/>
      <w:autoSpaceDN w:val="0"/>
      <w:adjustRightInd w:val="0"/>
      <w:spacing w:after="0" w:line="241" w:lineRule="atLeast"/>
    </w:pPr>
    <w:rPr>
      <w:rFonts w:ascii="Times New Roman" w:hAnsi="Times New Roman" w:cs="Times New Roman"/>
      <w:sz w:val="24"/>
      <w:szCs w:val="24"/>
      <w:lang w:eastAsia="pt-BR"/>
    </w:rPr>
  </w:style>
  <w:style w:type="character" w:customStyle="1" w:styleId="A5">
    <w:name w:val="A5"/>
    <w:uiPriority w:val="99"/>
    <w:rsid w:val="00C17CCA"/>
    <w:rPr>
      <w:color w:val="000000"/>
      <w:sz w:val="20"/>
    </w:rPr>
  </w:style>
  <w:style w:type="paragraph" w:customStyle="1" w:styleId="Default">
    <w:name w:val="Default"/>
    <w:uiPriority w:val="99"/>
    <w:rsid w:val="00FD531B"/>
    <w:pPr>
      <w:autoSpaceDE w:val="0"/>
      <w:autoSpaceDN w:val="0"/>
      <w:adjustRightInd w:val="0"/>
    </w:pPr>
    <w:rPr>
      <w:rFonts w:ascii="Times New Roman" w:hAnsi="Times New Roman"/>
      <w:color w:val="000000"/>
      <w:sz w:val="24"/>
      <w:szCs w:val="24"/>
    </w:rPr>
  </w:style>
  <w:style w:type="paragraph" w:customStyle="1" w:styleId="Pa2">
    <w:name w:val="Pa2"/>
    <w:basedOn w:val="Default"/>
    <w:next w:val="Default"/>
    <w:uiPriority w:val="99"/>
    <w:rsid w:val="00522D33"/>
    <w:pPr>
      <w:spacing w:line="241" w:lineRule="atLeast"/>
    </w:pPr>
    <w:rPr>
      <w:color w:val="auto"/>
    </w:rPr>
  </w:style>
  <w:style w:type="character" w:customStyle="1" w:styleId="A3">
    <w:name w:val="A3"/>
    <w:uiPriority w:val="99"/>
    <w:rsid w:val="00522D33"/>
    <w:rPr>
      <w:b/>
      <w:color w:val="000000"/>
      <w:sz w:val="12"/>
    </w:rPr>
  </w:style>
  <w:style w:type="character" w:customStyle="1" w:styleId="A1">
    <w:name w:val="A1"/>
    <w:uiPriority w:val="99"/>
    <w:rsid w:val="00522D33"/>
    <w:rPr>
      <w:color w:val="000000"/>
      <w:sz w:val="18"/>
    </w:rPr>
  </w:style>
  <w:style w:type="paragraph" w:styleId="Pr-formataoHTML">
    <w:name w:val="HTML Preformatted"/>
    <w:basedOn w:val="Normal"/>
    <w:link w:val="Pr-formataoHTMLChar"/>
    <w:uiPriority w:val="99"/>
    <w:rsid w:val="00612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lang w:val="en-US" w:eastAsia="en-US"/>
    </w:rPr>
  </w:style>
  <w:style w:type="character" w:customStyle="1" w:styleId="Pr-formataoHTMLChar">
    <w:name w:val="Pré-formatação HTML Char"/>
    <w:link w:val="Pr-formataoHTML"/>
    <w:uiPriority w:val="99"/>
    <w:locked/>
    <w:rsid w:val="00612524"/>
    <w:rPr>
      <w:rFonts w:ascii="Courier New" w:hAnsi="Courier New"/>
    </w:rPr>
  </w:style>
  <w:style w:type="character" w:customStyle="1" w:styleId="a">
    <w:name w:val="a"/>
    <w:uiPriority w:val="99"/>
    <w:rsid w:val="00F71009"/>
  </w:style>
  <w:style w:type="paragraph" w:styleId="Corpodetexto">
    <w:name w:val="Body Text"/>
    <w:basedOn w:val="Normal"/>
    <w:link w:val="CorpodetextoChar"/>
    <w:uiPriority w:val="99"/>
    <w:rsid w:val="004B13B2"/>
    <w:pPr>
      <w:suppressAutoHyphens w:val="0"/>
      <w:spacing w:after="120" w:line="259" w:lineRule="auto"/>
    </w:pPr>
    <w:rPr>
      <w:rFonts w:cs="Times New Roman"/>
      <w:lang w:val="en-US" w:eastAsia="en-US"/>
    </w:rPr>
  </w:style>
  <w:style w:type="character" w:customStyle="1" w:styleId="CorpodetextoChar">
    <w:name w:val="Corpo de texto Char"/>
    <w:link w:val="Corpodetexto"/>
    <w:uiPriority w:val="99"/>
    <w:locked/>
    <w:rsid w:val="004B13B2"/>
    <w:rPr>
      <w:sz w:val="22"/>
      <w:lang w:eastAsia="en-US"/>
    </w:rPr>
  </w:style>
  <w:style w:type="character" w:styleId="Nmerodepgina">
    <w:name w:val="page number"/>
    <w:uiPriority w:val="99"/>
    <w:rsid w:val="004D023E"/>
    <w:rPr>
      <w:rFonts w:cs="Times New Roman"/>
    </w:rPr>
  </w:style>
  <w:style w:type="character" w:styleId="Forte">
    <w:name w:val="Strong"/>
    <w:uiPriority w:val="22"/>
    <w:qFormat/>
    <w:locked/>
    <w:rsid w:val="00B36E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84792">
      <w:marLeft w:val="0"/>
      <w:marRight w:val="0"/>
      <w:marTop w:val="0"/>
      <w:marBottom w:val="0"/>
      <w:divBdr>
        <w:top w:val="none" w:sz="0" w:space="0" w:color="auto"/>
        <w:left w:val="none" w:sz="0" w:space="0" w:color="auto"/>
        <w:bottom w:val="none" w:sz="0" w:space="0" w:color="auto"/>
        <w:right w:val="none" w:sz="0" w:space="0" w:color="auto"/>
      </w:divBdr>
      <w:divsChild>
        <w:div w:id="1153984823">
          <w:marLeft w:val="0"/>
          <w:marRight w:val="0"/>
          <w:marTop w:val="0"/>
          <w:marBottom w:val="0"/>
          <w:divBdr>
            <w:top w:val="none" w:sz="0" w:space="0" w:color="auto"/>
            <w:left w:val="none" w:sz="0" w:space="0" w:color="auto"/>
            <w:bottom w:val="none" w:sz="0" w:space="0" w:color="auto"/>
            <w:right w:val="none" w:sz="0" w:space="0" w:color="auto"/>
          </w:divBdr>
        </w:div>
      </w:divsChild>
    </w:div>
    <w:div w:id="1153984793">
      <w:marLeft w:val="0"/>
      <w:marRight w:val="0"/>
      <w:marTop w:val="0"/>
      <w:marBottom w:val="0"/>
      <w:divBdr>
        <w:top w:val="none" w:sz="0" w:space="0" w:color="auto"/>
        <w:left w:val="none" w:sz="0" w:space="0" w:color="auto"/>
        <w:bottom w:val="none" w:sz="0" w:space="0" w:color="auto"/>
        <w:right w:val="none" w:sz="0" w:space="0" w:color="auto"/>
      </w:divBdr>
    </w:div>
    <w:div w:id="1153984797">
      <w:marLeft w:val="0"/>
      <w:marRight w:val="0"/>
      <w:marTop w:val="0"/>
      <w:marBottom w:val="0"/>
      <w:divBdr>
        <w:top w:val="none" w:sz="0" w:space="0" w:color="auto"/>
        <w:left w:val="none" w:sz="0" w:space="0" w:color="auto"/>
        <w:bottom w:val="none" w:sz="0" w:space="0" w:color="auto"/>
        <w:right w:val="none" w:sz="0" w:space="0" w:color="auto"/>
      </w:divBdr>
    </w:div>
    <w:div w:id="1153984811">
      <w:marLeft w:val="0"/>
      <w:marRight w:val="0"/>
      <w:marTop w:val="0"/>
      <w:marBottom w:val="0"/>
      <w:divBdr>
        <w:top w:val="none" w:sz="0" w:space="0" w:color="auto"/>
        <w:left w:val="none" w:sz="0" w:space="0" w:color="auto"/>
        <w:bottom w:val="none" w:sz="0" w:space="0" w:color="auto"/>
        <w:right w:val="none" w:sz="0" w:space="0" w:color="auto"/>
      </w:divBdr>
      <w:divsChild>
        <w:div w:id="1153984803">
          <w:marLeft w:val="0"/>
          <w:marRight w:val="0"/>
          <w:marTop w:val="0"/>
          <w:marBottom w:val="0"/>
          <w:divBdr>
            <w:top w:val="none" w:sz="0" w:space="0" w:color="auto"/>
            <w:left w:val="none" w:sz="0" w:space="0" w:color="auto"/>
            <w:bottom w:val="none" w:sz="0" w:space="0" w:color="auto"/>
            <w:right w:val="none" w:sz="0" w:space="0" w:color="auto"/>
          </w:divBdr>
          <w:divsChild>
            <w:div w:id="1153984781">
              <w:marLeft w:val="0"/>
              <w:marRight w:val="0"/>
              <w:marTop w:val="0"/>
              <w:marBottom w:val="0"/>
              <w:divBdr>
                <w:top w:val="none" w:sz="0" w:space="0" w:color="auto"/>
                <w:left w:val="none" w:sz="0" w:space="0" w:color="auto"/>
                <w:bottom w:val="none" w:sz="0" w:space="0" w:color="auto"/>
                <w:right w:val="none" w:sz="0" w:space="0" w:color="auto"/>
              </w:divBdr>
            </w:div>
            <w:div w:id="1153984782">
              <w:marLeft w:val="0"/>
              <w:marRight w:val="0"/>
              <w:marTop w:val="0"/>
              <w:marBottom w:val="0"/>
              <w:divBdr>
                <w:top w:val="none" w:sz="0" w:space="0" w:color="auto"/>
                <w:left w:val="none" w:sz="0" w:space="0" w:color="auto"/>
                <w:bottom w:val="none" w:sz="0" w:space="0" w:color="auto"/>
                <w:right w:val="none" w:sz="0" w:space="0" w:color="auto"/>
              </w:divBdr>
            </w:div>
            <w:div w:id="1153984783">
              <w:marLeft w:val="0"/>
              <w:marRight w:val="0"/>
              <w:marTop w:val="0"/>
              <w:marBottom w:val="0"/>
              <w:divBdr>
                <w:top w:val="none" w:sz="0" w:space="0" w:color="auto"/>
                <w:left w:val="none" w:sz="0" w:space="0" w:color="auto"/>
                <w:bottom w:val="none" w:sz="0" w:space="0" w:color="auto"/>
                <w:right w:val="none" w:sz="0" w:space="0" w:color="auto"/>
              </w:divBdr>
            </w:div>
            <w:div w:id="1153984784">
              <w:marLeft w:val="0"/>
              <w:marRight w:val="0"/>
              <w:marTop w:val="0"/>
              <w:marBottom w:val="0"/>
              <w:divBdr>
                <w:top w:val="none" w:sz="0" w:space="0" w:color="auto"/>
                <w:left w:val="none" w:sz="0" w:space="0" w:color="auto"/>
                <w:bottom w:val="none" w:sz="0" w:space="0" w:color="auto"/>
                <w:right w:val="none" w:sz="0" w:space="0" w:color="auto"/>
              </w:divBdr>
            </w:div>
            <w:div w:id="1153984785">
              <w:marLeft w:val="0"/>
              <w:marRight w:val="0"/>
              <w:marTop w:val="0"/>
              <w:marBottom w:val="0"/>
              <w:divBdr>
                <w:top w:val="none" w:sz="0" w:space="0" w:color="auto"/>
                <w:left w:val="none" w:sz="0" w:space="0" w:color="auto"/>
                <w:bottom w:val="none" w:sz="0" w:space="0" w:color="auto"/>
                <w:right w:val="none" w:sz="0" w:space="0" w:color="auto"/>
              </w:divBdr>
            </w:div>
            <w:div w:id="1153984786">
              <w:marLeft w:val="0"/>
              <w:marRight w:val="0"/>
              <w:marTop w:val="0"/>
              <w:marBottom w:val="0"/>
              <w:divBdr>
                <w:top w:val="none" w:sz="0" w:space="0" w:color="auto"/>
                <w:left w:val="none" w:sz="0" w:space="0" w:color="auto"/>
                <w:bottom w:val="none" w:sz="0" w:space="0" w:color="auto"/>
                <w:right w:val="none" w:sz="0" w:space="0" w:color="auto"/>
              </w:divBdr>
            </w:div>
            <w:div w:id="1153984787">
              <w:marLeft w:val="0"/>
              <w:marRight w:val="0"/>
              <w:marTop w:val="0"/>
              <w:marBottom w:val="0"/>
              <w:divBdr>
                <w:top w:val="none" w:sz="0" w:space="0" w:color="auto"/>
                <w:left w:val="none" w:sz="0" w:space="0" w:color="auto"/>
                <w:bottom w:val="none" w:sz="0" w:space="0" w:color="auto"/>
                <w:right w:val="none" w:sz="0" w:space="0" w:color="auto"/>
              </w:divBdr>
            </w:div>
            <w:div w:id="1153984788">
              <w:marLeft w:val="0"/>
              <w:marRight w:val="0"/>
              <w:marTop w:val="0"/>
              <w:marBottom w:val="0"/>
              <w:divBdr>
                <w:top w:val="none" w:sz="0" w:space="0" w:color="auto"/>
                <w:left w:val="none" w:sz="0" w:space="0" w:color="auto"/>
                <w:bottom w:val="none" w:sz="0" w:space="0" w:color="auto"/>
                <w:right w:val="none" w:sz="0" w:space="0" w:color="auto"/>
              </w:divBdr>
            </w:div>
            <w:div w:id="1153984789">
              <w:marLeft w:val="0"/>
              <w:marRight w:val="0"/>
              <w:marTop w:val="0"/>
              <w:marBottom w:val="0"/>
              <w:divBdr>
                <w:top w:val="none" w:sz="0" w:space="0" w:color="auto"/>
                <w:left w:val="none" w:sz="0" w:space="0" w:color="auto"/>
                <w:bottom w:val="none" w:sz="0" w:space="0" w:color="auto"/>
                <w:right w:val="none" w:sz="0" w:space="0" w:color="auto"/>
              </w:divBdr>
            </w:div>
            <w:div w:id="1153984790">
              <w:marLeft w:val="0"/>
              <w:marRight w:val="0"/>
              <w:marTop w:val="0"/>
              <w:marBottom w:val="0"/>
              <w:divBdr>
                <w:top w:val="none" w:sz="0" w:space="0" w:color="auto"/>
                <w:left w:val="none" w:sz="0" w:space="0" w:color="auto"/>
                <w:bottom w:val="none" w:sz="0" w:space="0" w:color="auto"/>
                <w:right w:val="none" w:sz="0" w:space="0" w:color="auto"/>
              </w:divBdr>
            </w:div>
            <w:div w:id="1153984791">
              <w:marLeft w:val="0"/>
              <w:marRight w:val="0"/>
              <w:marTop w:val="0"/>
              <w:marBottom w:val="0"/>
              <w:divBdr>
                <w:top w:val="none" w:sz="0" w:space="0" w:color="auto"/>
                <w:left w:val="none" w:sz="0" w:space="0" w:color="auto"/>
                <w:bottom w:val="none" w:sz="0" w:space="0" w:color="auto"/>
                <w:right w:val="none" w:sz="0" w:space="0" w:color="auto"/>
              </w:divBdr>
            </w:div>
            <w:div w:id="1153984794">
              <w:marLeft w:val="0"/>
              <w:marRight w:val="0"/>
              <w:marTop w:val="0"/>
              <w:marBottom w:val="0"/>
              <w:divBdr>
                <w:top w:val="none" w:sz="0" w:space="0" w:color="auto"/>
                <w:left w:val="none" w:sz="0" w:space="0" w:color="auto"/>
                <w:bottom w:val="none" w:sz="0" w:space="0" w:color="auto"/>
                <w:right w:val="none" w:sz="0" w:space="0" w:color="auto"/>
              </w:divBdr>
            </w:div>
            <w:div w:id="1153984795">
              <w:marLeft w:val="0"/>
              <w:marRight w:val="0"/>
              <w:marTop w:val="0"/>
              <w:marBottom w:val="0"/>
              <w:divBdr>
                <w:top w:val="none" w:sz="0" w:space="0" w:color="auto"/>
                <w:left w:val="none" w:sz="0" w:space="0" w:color="auto"/>
                <w:bottom w:val="none" w:sz="0" w:space="0" w:color="auto"/>
                <w:right w:val="none" w:sz="0" w:space="0" w:color="auto"/>
              </w:divBdr>
            </w:div>
            <w:div w:id="1153984796">
              <w:marLeft w:val="0"/>
              <w:marRight w:val="0"/>
              <w:marTop w:val="0"/>
              <w:marBottom w:val="0"/>
              <w:divBdr>
                <w:top w:val="none" w:sz="0" w:space="0" w:color="auto"/>
                <w:left w:val="none" w:sz="0" w:space="0" w:color="auto"/>
                <w:bottom w:val="none" w:sz="0" w:space="0" w:color="auto"/>
                <w:right w:val="none" w:sz="0" w:space="0" w:color="auto"/>
              </w:divBdr>
            </w:div>
            <w:div w:id="1153984798">
              <w:marLeft w:val="0"/>
              <w:marRight w:val="0"/>
              <w:marTop w:val="0"/>
              <w:marBottom w:val="0"/>
              <w:divBdr>
                <w:top w:val="none" w:sz="0" w:space="0" w:color="auto"/>
                <w:left w:val="none" w:sz="0" w:space="0" w:color="auto"/>
                <w:bottom w:val="none" w:sz="0" w:space="0" w:color="auto"/>
                <w:right w:val="none" w:sz="0" w:space="0" w:color="auto"/>
              </w:divBdr>
            </w:div>
            <w:div w:id="1153984799">
              <w:marLeft w:val="0"/>
              <w:marRight w:val="0"/>
              <w:marTop w:val="0"/>
              <w:marBottom w:val="0"/>
              <w:divBdr>
                <w:top w:val="none" w:sz="0" w:space="0" w:color="auto"/>
                <w:left w:val="none" w:sz="0" w:space="0" w:color="auto"/>
                <w:bottom w:val="none" w:sz="0" w:space="0" w:color="auto"/>
                <w:right w:val="none" w:sz="0" w:space="0" w:color="auto"/>
              </w:divBdr>
            </w:div>
            <w:div w:id="1153984800">
              <w:marLeft w:val="0"/>
              <w:marRight w:val="0"/>
              <w:marTop w:val="0"/>
              <w:marBottom w:val="0"/>
              <w:divBdr>
                <w:top w:val="none" w:sz="0" w:space="0" w:color="auto"/>
                <w:left w:val="none" w:sz="0" w:space="0" w:color="auto"/>
                <w:bottom w:val="none" w:sz="0" w:space="0" w:color="auto"/>
                <w:right w:val="none" w:sz="0" w:space="0" w:color="auto"/>
              </w:divBdr>
            </w:div>
            <w:div w:id="1153984801">
              <w:marLeft w:val="0"/>
              <w:marRight w:val="0"/>
              <w:marTop w:val="0"/>
              <w:marBottom w:val="0"/>
              <w:divBdr>
                <w:top w:val="none" w:sz="0" w:space="0" w:color="auto"/>
                <w:left w:val="none" w:sz="0" w:space="0" w:color="auto"/>
                <w:bottom w:val="none" w:sz="0" w:space="0" w:color="auto"/>
                <w:right w:val="none" w:sz="0" w:space="0" w:color="auto"/>
              </w:divBdr>
            </w:div>
            <w:div w:id="1153984804">
              <w:marLeft w:val="0"/>
              <w:marRight w:val="0"/>
              <w:marTop w:val="0"/>
              <w:marBottom w:val="0"/>
              <w:divBdr>
                <w:top w:val="none" w:sz="0" w:space="0" w:color="auto"/>
                <w:left w:val="none" w:sz="0" w:space="0" w:color="auto"/>
                <w:bottom w:val="none" w:sz="0" w:space="0" w:color="auto"/>
                <w:right w:val="none" w:sz="0" w:space="0" w:color="auto"/>
              </w:divBdr>
            </w:div>
            <w:div w:id="1153984805">
              <w:marLeft w:val="0"/>
              <w:marRight w:val="0"/>
              <w:marTop w:val="0"/>
              <w:marBottom w:val="0"/>
              <w:divBdr>
                <w:top w:val="none" w:sz="0" w:space="0" w:color="auto"/>
                <w:left w:val="none" w:sz="0" w:space="0" w:color="auto"/>
                <w:bottom w:val="none" w:sz="0" w:space="0" w:color="auto"/>
                <w:right w:val="none" w:sz="0" w:space="0" w:color="auto"/>
              </w:divBdr>
            </w:div>
            <w:div w:id="1153984806">
              <w:marLeft w:val="0"/>
              <w:marRight w:val="0"/>
              <w:marTop w:val="0"/>
              <w:marBottom w:val="0"/>
              <w:divBdr>
                <w:top w:val="none" w:sz="0" w:space="0" w:color="auto"/>
                <w:left w:val="none" w:sz="0" w:space="0" w:color="auto"/>
                <w:bottom w:val="none" w:sz="0" w:space="0" w:color="auto"/>
                <w:right w:val="none" w:sz="0" w:space="0" w:color="auto"/>
              </w:divBdr>
            </w:div>
            <w:div w:id="1153984807">
              <w:marLeft w:val="0"/>
              <w:marRight w:val="0"/>
              <w:marTop w:val="0"/>
              <w:marBottom w:val="0"/>
              <w:divBdr>
                <w:top w:val="none" w:sz="0" w:space="0" w:color="auto"/>
                <w:left w:val="none" w:sz="0" w:space="0" w:color="auto"/>
                <w:bottom w:val="none" w:sz="0" w:space="0" w:color="auto"/>
                <w:right w:val="none" w:sz="0" w:space="0" w:color="auto"/>
              </w:divBdr>
            </w:div>
            <w:div w:id="1153984808">
              <w:marLeft w:val="0"/>
              <w:marRight w:val="0"/>
              <w:marTop w:val="0"/>
              <w:marBottom w:val="0"/>
              <w:divBdr>
                <w:top w:val="none" w:sz="0" w:space="0" w:color="auto"/>
                <w:left w:val="none" w:sz="0" w:space="0" w:color="auto"/>
                <w:bottom w:val="none" w:sz="0" w:space="0" w:color="auto"/>
                <w:right w:val="none" w:sz="0" w:space="0" w:color="auto"/>
              </w:divBdr>
            </w:div>
            <w:div w:id="1153984810">
              <w:marLeft w:val="0"/>
              <w:marRight w:val="0"/>
              <w:marTop w:val="0"/>
              <w:marBottom w:val="0"/>
              <w:divBdr>
                <w:top w:val="none" w:sz="0" w:space="0" w:color="auto"/>
                <w:left w:val="none" w:sz="0" w:space="0" w:color="auto"/>
                <w:bottom w:val="none" w:sz="0" w:space="0" w:color="auto"/>
                <w:right w:val="none" w:sz="0" w:space="0" w:color="auto"/>
              </w:divBdr>
            </w:div>
            <w:div w:id="1153984812">
              <w:marLeft w:val="0"/>
              <w:marRight w:val="0"/>
              <w:marTop w:val="0"/>
              <w:marBottom w:val="0"/>
              <w:divBdr>
                <w:top w:val="none" w:sz="0" w:space="0" w:color="auto"/>
                <w:left w:val="none" w:sz="0" w:space="0" w:color="auto"/>
                <w:bottom w:val="none" w:sz="0" w:space="0" w:color="auto"/>
                <w:right w:val="none" w:sz="0" w:space="0" w:color="auto"/>
              </w:divBdr>
            </w:div>
            <w:div w:id="1153984813">
              <w:marLeft w:val="0"/>
              <w:marRight w:val="0"/>
              <w:marTop w:val="0"/>
              <w:marBottom w:val="0"/>
              <w:divBdr>
                <w:top w:val="none" w:sz="0" w:space="0" w:color="auto"/>
                <w:left w:val="none" w:sz="0" w:space="0" w:color="auto"/>
                <w:bottom w:val="none" w:sz="0" w:space="0" w:color="auto"/>
                <w:right w:val="none" w:sz="0" w:space="0" w:color="auto"/>
              </w:divBdr>
            </w:div>
            <w:div w:id="1153984814">
              <w:marLeft w:val="0"/>
              <w:marRight w:val="0"/>
              <w:marTop w:val="0"/>
              <w:marBottom w:val="0"/>
              <w:divBdr>
                <w:top w:val="none" w:sz="0" w:space="0" w:color="auto"/>
                <w:left w:val="none" w:sz="0" w:space="0" w:color="auto"/>
                <w:bottom w:val="none" w:sz="0" w:space="0" w:color="auto"/>
                <w:right w:val="none" w:sz="0" w:space="0" w:color="auto"/>
              </w:divBdr>
            </w:div>
            <w:div w:id="1153984815">
              <w:marLeft w:val="0"/>
              <w:marRight w:val="0"/>
              <w:marTop w:val="0"/>
              <w:marBottom w:val="0"/>
              <w:divBdr>
                <w:top w:val="none" w:sz="0" w:space="0" w:color="auto"/>
                <w:left w:val="none" w:sz="0" w:space="0" w:color="auto"/>
                <w:bottom w:val="none" w:sz="0" w:space="0" w:color="auto"/>
                <w:right w:val="none" w:sz="0" w:space="0" w:color="auto"/>
              </w:divBdr>
            </w:div>
            <w:div w:id="1153984816">
              <w:marLeft w:val="0"/>
              <w:marRight w:val="0"/>
              <w:marTop w:val="0"/>
              <w:marBottom w:val="0"/>
              <w:divBdr>
                <w:top w:val="none" w:sz="0" w:space="0" w:color="auto"/>
                <w:left w:val="none" w:sz="0" w:space="0" w:color="auto"/>
                <w:bottom w:val="none" w:sz="0" w:space="0" w:color="auto"/>
                <w:right w:val="none" w:sz="0" w:space="0" w:color="auto"/>
              </w:divBdr>
            </w:div>
            <w:div w:id="1153984818">
              <w:marLeft w:val="0"/>
              <w:marRight w:val="0"/>
              <w:marTop w:val="0"/>
              <w:marBottom w:val="0"/>
              <w:divBdr>
                <w:top w:val="none" w:sz="0" w:space="0" w:color="auto"/>
                <w:left w:val="none" w:sz="0" w:space="0" w:color="auto"/>
                <w:bottom w:val="none" w:sz="0" w:space="0" w:color="auto"/>
                <w:right w:val="none" w:sz="0" w:space="0" w:color="auto"/>
              </w:divBdr>
            </w:div>
            <w:div w:id="1153984820">
              <w:marLeft w:val="0"/>
              <w:marRight w:val="0"/>
              <w:marTop w:val="0"/>
              <w:marBottom w:val="0"/>
              <w:divBdr>
                <w:top w:val="none" w:sz="0" w:space="0" w:color="auto"/>
                <w:left w:val="none" w:sz="0" w:space="0" w:color="auto"/>
                <w:bottom w:val="none" w:sz="0" w:space="0" w:color="auto"/>
                <w:right w:val="none" w:sz="0" w:space="0" w:color="auto"/>
              </w:divBdr>
            </w:div>
            <w:div w:id="1153984821">
              <w:marLeft w:val="0"/>
              <w:marRight w:val="0"/>
              <w:marTop w:val="0"/>
              <w:marBottom w:val="0"/>
              <w:divBdr>
                <w:top w:val="none" w:sz="0" w:space="0" w:color="auto"/>
                <w:left w:val="none" w:sz="0" w:space="0" w:color="auto"/>
                <w:bottom w:val="none" w:sz="0" w:space="0" w:color="auto"/>
                <w:right w:val="none" w:sz="0" w:space="0" w:color="auto"/>
              </w:divBdr>
            </w:div>
            <w:div w:id="1153984822">
              <w:marLeft w:val="0"/>
              <w:marRight w:val="0"/>
              <w:marTop w:val="0"/>
              <w:marBottom w:val="0"/>
              <w:divBdr>
                <w:top w:val="none" w:sz="0" w:space="0" w:color="auto"/>
                <w:left w:val="none" w:sz="0" w:space="0" w:color="auto"/>
                <w:bottom w:val="none" w:sz="0" w:space="0" w:color="auto"/>
                <w:right w:val="none" w:sz="0" w:space="0" w:color="auto"/>
              </w:divBdr>
            </w:div>
            <w:div w:id="1153984824">
              <w:marLeft w:val="0"/>
              <w:marRight w:val="0"/>
              <w:marTop w:val="0"/>
              <w:marBottom w:val="0"/>
              <w:divBdr>
                <w:top w:val="none" w:sz="0" w:space="0" w:color="auto"/>
                <w:left w:val="none" w:sz="0" w:space="0" w:color="auto"/>
                <w:bottom w:val="none" w:sz="0" w:space="0" w:color="auto"/>
                <w:right w:val="none" w:sz="0" w:space="0" w:color="auto"/>
              </w:divBdr>
            </w:div>
            <w:div w:id="1153984825">
              <w:marLeft w:val="0"/>
              <w:marRight w:val="0"/>
              <w:marTop w:val="0"/>
              <w:marBottom w:val="0"/>
              <w:divBdr>
                <w:top w:val="none" w:sz="0" w:space="0" w:color="auto"/>
                <w:left w:val="none" w:sz="0" w:space="0" w:color="auto"/>
                <w:bottom w:val="none" w:sz="0" w:space="0" w:color="auto"/>
                <w:right w:val="none" w:sz="0" w:space="0" w:color="auto"/>
              </w:divBdr>
            </w:div>
            <w:div w:id="1153984826">
              <w:marLeft w:val="0"/>
              <w:marRight w:val="0"/>
              <w:marTop w:val="0"/>
              <w:marBottom w:val="0"/>
              <w:divBdr>
                <w:top w:val="none" w:sz="0" w:space="0" w:color="auto"/>
                <w:left w:val="none" w:sz="0" w:space="0" w:color="auto"/>
                <w:bottom w:val="none" w:sz="0" w:space="0" w:color="auto"/>
                <w:right w:val="none" w:sz="0" w:space="0" w:color="auto"/>
              </w:divBdr>
            </w:div>
            <w:div w:id="1153984827">
              <w:marLeft w:val="0"/>
              <w:marRight w:val="0"/>
              <w:marTop w:val="0"/>
              <w:marBottom w:val="0"/>
              <w:divBdr>
                <w:top w:val="none" w:sz="0" w:space="0" w:color="auto"/>
                <w:left w:val="none" w:sz="0" w:space="0" w:color="auto"/>
                <w:bottom w:val="none" w:sz="0" w:space="0" w:color="auto"/>
                <w:right w:val="none" w:sz="0" w:space="0" w:color="auto"/>
              </w:divBdr>
            </w:div>
            <w:div w:id="1153984828">
              <w:marLeft w:val="0"/>
              <w:marRight w:val="0"/>
              <w:marTop w:val="0"/>
              <w:marBottom w:val="0"/>
              <w:divBdr>
                <w:top w:val="none" w:sz="0" w:space="0" w:color="auto"/>
                <w:left w:val="none" w:sz="0" w:space="0" w:color="auto"/>
                <w:bottom w:val="none" w:sz="0" w:space="0" w:color="auto"/>
                <w:right w:val="none" w:sz="0" w:space="0" w:color="auto"/>
              </w:divBdr>
            </w:div>
            <w:div w:id="1153984829">
              <w:marLeft w:val="0"/>
              <w:marRight w:val="0"/>
              <w:marTop w:val="0"/>
              <w:marBottom w:val="0"/>
              <w:divBdr>
                <w:top w:val="none" w:sz="0" w:space="0" w:color="auto"/>
                <w:left w:val="none" w:sz="0" w:space="0" w:color="auto"/>
                <w:bottom w:val="none" w:sz="0" w:space="0" w:color="auto"/>
                <w:right w:val="none" w:sz="0" w:space="0" w:color="auto"/>
              </w:divBdr>
            </w:div>
            <w:div w:id="1153984830">
              <w:marLeft w:val="0"/>
              <w:marRight w:val="0"/>
              <w:marTop w:val="0"/>
              <w:marBottom w:val="0"/>
              <w:divBdr>
                <w:top w:val="none" w:sz="0" w:space="0" w:color="auto"/>
                <w:left w:val="none" w:sz="0" w:space="0" w:color="auto"/>
                <w:bottom w:val="none" w:sz="0" w:space="0" w:color="auto"/>
                <w:right w:val="none" w:sz="0" w:space="0" w:color="auto"/>
              </w:divBdr>
            </w:div>
            <w:div w:id="1153984831">
              <w:marLeft w:val="0"/>
              <w:marRight w:val="0"/>
              <w:marTop w:val="0"/>
              <w:marBottom w:val="0"/>
              <w:divBdr>
                <w:top w:val="none" w:sz="0" w:space="0" w:color="auto"/>
                <w:left w:val="none" w:sz="0" w:space="0" w:color="auto"/>
                <w:bottom w:val="none" w:sz="0" w:space="0" w:color="auto"/>
                <w:right w:val="none" w:sz="0" w:space="0" w:color="auto"/>
              </w:divBdr>
            </w:div>
            <w:div w:id="1153984832">
              <w:marLeft w:val="0"/>
              <w:marRight w:val="0"/>
              <w:marTop w:val="0"/>
              <w:marBottom w:val="0"/>
              <w:divBdr>
                <w:top w:val="none" w:sz="0" w:space="0" w:color="auto"/>
                <w:left w:val="none" w:sz="0" w:space="0" w:color="auto"/>
                <w:bottom w:val="none" w:sz="0" w:space="0" w:color="auto"/>
                <w:right w:val="none" w:sz="0" w:space="0" w:color="auto"/>
              </w:divBdr>
            </w:div>
            <w:div w:id="1153984833">
              <w:marLeft w:val="0"/>
              <w:marRight w:val="0"/>
              <w:marTop w:val="0"/>
              <w:marBottom w:val="0"/>
              <w:divBdr>
                <w:top w:val="none" w:sz="0" w:space="0" w:color="auto"/>
                <w:left w:val="none" w:sz="0" w:space="0" w:color="auto"/>
                <w:bottom w:val="none" w:sz="0" w:space="0" w:color="auto"/>
                <w:right w:val="none" w:sz="0" w:space="0" w:color="auto"/>
              </w:divBdr>
            </w:div>
            <w:div w:id="1153984835">
              <w:marLeft w:val="0"/>
              <w:marRight w:val="0"/>
              <w:marTop w:val="0"/>
              <w:marBottom w:val="0"/>
              <w:divBdr>
                <w:top w:val="none" w:sz="0" w:space="0" w:color="auto"/>
                <w:left w:val="none" w:sz="0" w:space="0" w:color="auto"/>
                <w:bottom w:val="none" w:sz="0" w:space="0" w:color="auto"/>
                <w:right w:val="none" w:sz="0" w:space="0" w:color="auto"/>
              </w:divBdr>
            </w:div>
            <w:div w:id="1153984836">
              <w:marLeft w:val="0"/>
              <w:marRight w:val="0"/>
              <w:marTop w:val="0"/>
              <w:marBottom w:val="0"/>
              <w:divBdr>
                <w:top w:val="none" w:sz="0" w:space="0" w:color="auto"/>
                <w:left w:val="none" w:sz="0" w:space="0" w:color="auto"/>
                <w:bottom w:val="none" w:sz="0" w:space="0" w:color="auto"/>
                <w:right w:val="none" w:sz="0" w:space="0" w:color="auto"/>
              </w:divBdr>
            </w:div>
            <w:div w:id="1153984837">
              <w:marLeft w:val="0"/>
              <w:marRight w:val="0"/>
              <w:marTop w:val="0"/>
              <w:marBottom w:val="0"/>
              <w:divBdr>
                <w:top w:val="none" w:sz="0" w:space="0" w:color="auto"/>
                <w:left w:val="none" w:sz="0" w:space="0" w:color="auto"/>
                <w:bottom w:val="none" w:sz="0" w:space="0" w:color="auto"/>
                <w:right w:val="none" w:sz="0" w:space="0" w:color="auto"/>
              </w:divBdr>
            </w:div>
            <w:div w:id="1153984839">
              <w:marLeft w:val="0"/>
              <w:marRight w:val="0"/>
              <w:marTop w:val="0"/>
              <w:marBottom w:val="0"/>
              <w:divBdr>
                <w:top w:val="none" w:sz="0" w:space="0" w:color="auto"/>
                <w:left w:val="none" w:sz="0" w:space="0" w:color="auto"/>
                <w:bottom w:val="none" w:sz="0" w:space="0" w:color="auto"/>
                <w:right w:val="none" w:sz="0" w:space="0" w:color="auto"/>
              </w:divBdr>
            </w:div>
            <w:div w:id="1153984840">
              <w:marLeft w:val="0"/>
              <w:marRight w:val="0"/>
              <w:marTop w:val="0"/>
              <w:marBottom w:val="0"/>
              <w:divBdr>
                <w:top w:val="none" w:sz="0" w:space="0" w:color="auto"/>
                <w:left w:val="none" w:sz="0" w:space="0" w:color="auto"/>
                <w:bottom w:val="none" w:sz="0" w:space="0" w:color="auto"/>
                <w:right w:val="none" w:sz="0" w:space="0" w:color="auto"/>
              </w:divBdr>
            </w:div>
            <w:div w:id="1153984841">
              <w:marLeft w:val="0"/>
              <w:marRight w:val="0"/>
              <w:marTop w:val="0"/>
              <w:marBottom w:val="0"/>
              <w:divBdr>
                <w:top w:val="none" w:sz="0" w:space="0" w:color="auto"/>
                <w:left w:val="none" w:sz="0" w:space="0" w:color="auto"/>
                <w:bottom w:val="none" w:sz="0" w:space="0" w:color="auto"/>
                <w:right w:val="none" w:sz="0" w:space="0" w:color="auto"/>
              </w:divBdr>
            </w:div>
            <w:div w:id="1153984842">
              <w:marLeft w:val="0"/>
              <w:marRight w:val="0"/>
              <w:marTop w:val="0"/>
              <w:marBottom w:val="0"/>
              <w:divBdr>
                <w:top w:val="none" w:sz="0" w:space="0" w:color="auto"/>
                <w:left w:val="none" w:sz="0" w:space="0" w:color="auto"/>
                <w:bottom w:val="none" w:sz="0" w:space="0" w:color="auto"/>
                <w:right w:val="none" w:sz="0" w:space="0" w:color="auto"/>
              </w:divBdr>
            </w:div>
            <w:div w:id="1153984844">
              <w:marLeft w:val="0"/>
              <w:marRight w:val="0"/>
              <w:marTop w:val="0"/>
              <w:marBottom w:val="0"/>
              <w:divBdr>
                <w:top w:val="none" w:sz="0" w:space="0" w:color="auto"/>
                <w:left w:val="none" w:sz="0" w:space="0" w:color="auto"/>
                <w:bottom w:val="none" w:sz="0" w:space="0" w:color="auto"/>
                <w:right w:val="none" w:sz="0" w:space="0" w:color="auto"/>
              </w:divBdr>
            </w:div>
            <w:div w:id="11539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4834">
      <w:marLeft w:val="0"/>
      <w:marRight w:val="0"/>
      <w:marTop w:val="0"/>
      <w:marBottom w:val="0"/>
      <w:divBdr>
        <w:top w:val="none" w:sz="0" w:space="0" w:color="auto"/>
        <w:left w:val="none" w:sz="0" w:space="0" w:color="auto"/>
        <w:bottom w:val="none" w:sz="0" w:space="0" w:color="auto"/>
        <w:right w:val="none" w:sz="0" w:space="0" w:color="auto"/>
      </w:divBdr>
      <w:divsChild>
        <w:div w:id="1153984802">
          <w:marLeft w:val="0"/>
          <w:marRight w:val="0"/>
          <w:marTop w:val="0"/>
          <w:marBottom w:val="0"/>
          <w:divBdr>
            <w:top w:val="none" w:sz="0" w:space="0" w:color="auto"/>
            <w:left w:val="none" w:sz="0" w:space="0" w:color="auto"/>
            <w:bottom w:val="none" w:sz="0" w:space="0" w:color="auto"/>
            <w:right w:val="none" w:sz="0" w:space="0" w:color="auto"/>
          </w:divBdr>
        </w:div>
        <w:div w:id="1153984809">
          <w:marLeft w:val="0"/>
          <w:marRight w:val="0"/>
          <w:marTop w:val="0"/>
          <w:marBottom w:val="0"/>
          <w:divBdr>
            <w:top w:val="none" w:sz="0" w:space="0" w:color="auto"/>
            <w:left w:val="none" w:sz="0" w:space="0" w:color="auto"/>
            <w:bottom w:val="none" w:sz="0" w:space="0" w:color="auto"/>
            <w:right w:val="none" w:sz="0" w:space="0" w:color="auto"/>
          </w:divBdr>
        </w:div>
        <w:div w:id="1153984817">
          <w:marLeft w:val="0"/>
          <w:marRight w:val="0"/>
          <w:marTop w:val="0"/>
          <w:marBottom w:val="0"/>
          <w:divBdr>
            <w:top w:val="none" w:sz="0" w:space="0" w:color="auto"/>
            <w:left w:val="none" w:sz="0" w:space="0" w:color="auto"/>
            <w:bottom w:val="none" w:sz="0" w:space="0" w:color="auto"/>
            <w:right w:val="none" w:sz="0" w:space="0" w:color="auto"/>
          </w:divBdr>
        </w:div>
        <w:div w:id="1153984819">
          <w:marLeft w:val="0"/>
          <w:marRight w:val="0"/>
          <w:marTop w:val="0"/>
          <w:marBottom w:val="0"/>
          <w:divBdr>
            <w:top w:val="none" w:sz="0" w:space="0" w:color="auto"/>
            <w:left w:val="none" w:sz="0" w:space="0" w:color="auto"/>
            <w:bottom w:val="none" w:sz="0" w:space="0" w:color="auto"/>
            <w:right w:val="none" w:sz="0" w:space="0" w:color="auto"/>
          </w:divBdr>
        </w:div>
      </w:divsChild>
    </w:div>
    <w:div w:id="1153984838">
      <w:marLeft w:val="0"/>
      <w:marRight w:val="0"/>
      <w:marTop w:val="0"/>
      <w:marBottom w:val="0"/>
      <w:divBdr>
        <w:top w:val="none" w:sz="0" w:space="0" w:color="auto"/>
        <w:left w:val="none" w:sz="0" w:space="0" w:color="auto"/>
        <w:bottom w:val="none" w:sz="0" w:space="0" w:color="auto"/>
        <w:right w:val="none" w:sz="0" w:space="0" w:color="auto"/>
      </w:divBdr>
    </w:div>
    <w:div w:id="11539848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lo.br/cgi-bin/wxis.exe/iah/?IsisScript=iah/iah.xis&amp;base=article%5Edlibrary&amp;format=iso.pft&amp;lang=i&amp;nextAction=lnk&amp;indexSearch=AU&amp;exprSearch=OLIVEIRA,+PAULO+SERGIO+RABELLO+DE"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olhabv.com.br/"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br/cgi-bin/wxis.exe/iah/?IsisScript=iah/iah.xis&amp;base=article%5Edlibrary&amp;format=iso.pft&amp;lang=i&amp;nextAction=lnk&amp;indexSearch=AU&amp;exprSearch=COSTA,+ANTONIO+CARLOS+TORRES+DA" TargetMode="Externa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cielo.br/cgi-bin/wxis.exe/iah/?IsisScript=iah/iah.xis&amp;base=article%5Edlibrary&amp;format=iso.pft&amp;lang=i&amp;nextAction=lnk&amp;indexSearch=AU&amp;exprSearch=ALVES,+SERGIO+JOS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4912</Words>
  <Characters>26528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MANEJO QUÍMICO DE Brachiaria ruziziensis NA CULTURA DA SOJA</vt:lpstr>
    </vt:vector>
  </TitlesOfParts>
  <Company/>
  <LinksUpToDate>false</LinksUpToDate>
  <CharactersWithSpaces>31378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MANEJO QUÍMICO DE Brachiaria ruziziensis NA CULTURA DA SOJA</dc:title>
  <dc:creator>Acer</dc:creator>
  <cp:lastModifiedBy>Anchieta</cp:lastModifiedBy>
  <cp:revision>13</cp:revision>
  <cp:lastPrinted>2017-10-01T23:17:00Z</cp:lastPrinted>
  <dcterms:created xsi:type="dcterms:W3CDTF">2017-10-01T22:20:00Z</dcterms:created>
  <dcterms:modified xsi:type="dcterms:W3CDTF">2017-10-01T23:17:00Z</dcterms:modified>
</cp:coreProperties>
</file>